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ook w:val="04A0"/>
      </w:tblPr>
      <w:tblGrid>
        <w:gridCol w:w="6506"/>
        <w:gridCol w:w="3014"/>
        <w:gridCol w:w="4656"/>
      </w:tblGrid>
      <w:tr w:rsidR="00EC6D1A" w:rsidRPr="00331FB4" w:rsidTr="000A0EE8">
        <w:trPr>
          <w:trHeight w:val="172"/>
        </w:trPr>
        <w:tc>
          <w:tcPr>
            <w:tcW w:w="4371" w:type="dxa"/>
          </w:tcPr>
          <w:p w:rsidR="00216C6C" w:rsidRPr="00302A1A" w:rsidRDefault="00216C6C" w:rsidP="00216C6C">
            <w:pPr>
              <w:shd w:val="clear" w:color="auto" w:fill="FFFFFF" w:themeFill="background1"/>
              <w:jc w:val="center"/>
              <w:rPr>
                <w:rFonts w:ascii="Times New Roman" w:eastAsia="Times New Roman" w:hAnsi="Times New Roman" w:cs="Times New Roman"/>
                <w:b/>
                <w:sz w:val="20"/>
                <w:szCs w:val="20"/>
                <w:shd w:val="clear" w:color="auto" w:fill="FFFFFF" w:themeFill="background1"/>
              </w:rPr>
            </w:pPr>
            <w:r w:rsidRPr="00302A1A">
              <w:rPr>
                <w:rFonts w:ascii="Times New Roman" w:eastAsia="Times New Roman" w:hAnsi="Times New Roman" w:cs="Times New Roman"/>
                <w:b/>
                <w:sz w:val="20"/>
                <w:szCs w:val="20"/>
                <w:shd w:val="clear" w:color="auto" w:fill="FFFFFF" w:themeFill="background1"/>
              </w:rPr>
              <w:t>TRAININGWORKSHOP</w:t>
            </w:r>
          </w:p>
          <w:p w:rsidR="00216C6C" w:rsidRPr="00302A1A" w:rsidRDefault="00216C6C" w:rsidP="00216C6C">
            <w:pPr>
              <w:shd w:val="clear" w:color="auto" w:fill="FFFFFF" w:themeFill="background1"/>
              <w:jc w:val="center"/>
              <w:rPr>
                <w:rFonts w:ascii="Times New Roman" w:eastAsia="Times New Roman" w:hAnsi="Times New Roman" w:cs="Times New Roman"/>
                <w:b/>
                <w:sz w:val="6"/>
                <w:szCs w:val="20"/>
                <w:shd w:val="clear" w:color="auto" w:fill="FFFFFF"/>
              </w:rPr>
            </w:pPr>
          </w:p>
          <w:p w:rsidR="00216C6C" w:rsidRPr="00302A1A" w:rsidRDefault="00216C6C" w:rsidP="00216C6C">
            <w:pPr>
              <w:shd w:val="clear" w:color="auto" w:fill="FFFFFF" w:themeFill="background1"/>
              <w:jc w:val="center"/>
              <w:rPr>
                <w:rFonts w:ascii="Times New Roman" w:eastAsia="Times New Roman" w:hAnsi="Times New Roman" w:cs="Times New Roman"/>
                <w:b/>
                <w:sz w:val="20"/>
                <w:szCs w:val="20"/>
                <w:shd w:val="clear" w:color="auto" w:fill="EAF1DD" w:themeFill="accent3" w:themeFillTint="33"/>
              </w:rPr>
            </w:pPr>
            <w:r w:rsidRPr="00302A1A">
              <w:rPr>
                <w:rFonts w:ascii="Times New Roman" w:eastAsia="Times New Roman" w:hAnsi="Times New Roman" w:cs="Times New Roman"/>
                <w:b/>
                <w:sz w:val="20"/>
                <w:szCs w:val="20"/>
                <w:shd w:val="clear" w:color="auto" w:fill="EAF1DD" w:themeFill="accent3" w:themeFillTint="33"/>
              </w:rPr>
              <w:t>ON</w:t>
            </w:r>
          </w:p>
          <w:p w:rsidR="00216C6C" w:rsidRPr="00302A1A" w:rsidRDefault="00216C6C" w:rsidP="00216C6C">
            <w:pPr>
              <w:shd w:val="clear" w:color="auto" w:fill="FFFFFF" w:themeFill="background1"/>
              <w:jc w:val="center"/>
              <w:rPr>
                <w:rFonts w:ascii="Times New Roman" w:eastAsia="Times New Roman" w:hAnsi="Times New Roman" w:cs="Times New Roman"/>
                <w:b/>
                <w:sz w:val="8"/>
                <w:szCs w:val="20"/>
                <w:shd w:val="clear" w:color="auto" w:fill="EAF1DD" w:themeFill="accent3" w:themeFillTint="33"/>
              </w:rPr>
            </w:pPr>
          </w:p>
          <w:p w:rsidR="00216C6C" w:rsidRPr="00302A1A" w:rsidRDefault="00216C6C" w:rsidP="00216C6C">
            <w:pPr>
              <w:shd w:val="clear" w:color="auto" w:fill="FFFFFF" w:themeFill="background1"/>
              <w:jc w:val="center"/>
              <w:rPr>
                <w:rFonts w:ascii="Times New Roman" w:eastAsia="Times New Roman" w:hAnsi="Times New Roman" w:cs="Times New Roman"/>
                <w:b/>
                <w:sz w:val="20"/>
                <w:szCs w:val="20"/>
                <w:shd w:val="clear" w:color="auto" w:fill="EAF1DD" w:themeFill="accent3" w:themeFillTint="33"/>
              </w:rPr>
            </w:pPr>
            <w:r w:rsidRPr="00302A1A">
              <w:rPr>
                <w:rFonts w:ascii="Times New Roman" w:eastAsia="Times New Roman" w:hAnsi="Times New Roman" w:cs="Times New Roman"/>
                <w:b/>
                <w:sz w:val="20"/>
                <w:szCs w:val="20"/>
                <w:shd w:val="clear" w:color="auto" w:fill="FFFFFF" w:themeFill="background1"/>
              </w:rPr>
              <w:t>ENERGYEFFICIENCYANDCONSERVATIONMEASURESINPUNJAB</w:t>
            </w:r>
          </w:p>
          <w:p w:rsidR="00216C6C" w:rsidRPr="004A6E5A" w:rsidRDefault="00216C6C" w:rsidP="00216C6C">
            <w:pPr>
              <w:jc w:val="center"/>
              <w:rPr>
                <w:rFonts w:ascii="Times New Roman" w:eastAsia="Times New Roman" w:hAnsi="Times New Roman" w:cs="Times New Roman"/>
                <w:sz w:val="20"/>
                <w:szCs w:val="20"/>
                <w:shd w:val="clear" w:color="auto" w:fill="EAF1DD" w:themeFill="accent3" w:themeFillTint="33"/>
              </w:rPr>
            </w:pPr>
          </w:p>
          <w:p w:rsidR="00216C6C" w:rsidRDefault="00216C6C" w:rsidP="00216C6C">
            <w:pPr>
              <w:jc w:val="center"/>
              <w:rPr>
                <w:rFonts w:ascii="Times New Roman" w:eastAsia="Times New Roman" w:hAnsi="Times New Roman" w:cs="Times New Roman"/>
                <w:sz w:val="20"/>
                <w:szCs w:val="20"/>
                <w:shd w:val="clear" w:color="auto" w:fill="FFFFFF" w:themeFill="background1"/>
              </w:rPr>
            </w:pPr>
          </w:p>
          <w:p w:rsidR="00216C6C" w:rsidRPr="00AA75E9" w:rsidRDefault="004E0BC2" w:rsidP="00216C6C">
            <w:pPr>
              <w:jc w:val="center"/>
              <w:rPr>
                <w:rFonts w:ascii="Times New Roman" w:eastAsia="Times New Roman" w:hAnsi="Times New Roman" w:cs="Times New Roman"/>
                <w:sz w:val="22"/>
                <w:szCs w:val="20"/>
                <w:shd w:val="clear" w:color="auto" w:fill="EAF1DD" w:themeFill="accent3" w:themeFillTint="33"/>
              </w:rPr>
            </w:pPr>
            <w:r>
              <w:rPr>
                <w:rFonts w:ascii="Times New Roman" w:eastAsia="Times New Roman" w:hAnsi="Times New Roman" w:cs="Times New Roman"/>
                <w:sz w:val="22"/>
                <w:szCs w:val="20"/>
                <w:shd w:val="clear" w:color="auto" w:fill="FFFFFF" w:themeFill="background1"/>
              </w:rPr>
              <w:t>(</w:t>
            </w:r>
            <w:r w:rsidR="00216C6C" w:rsidRPr="00AA75E9">
              <w:rPr>
                <w:rFonts w:ascii="Times New Roman" w:eastAsia="Times New Roman" w:hAnsi="Times New Roman" w:cs="Times New Roman"/>
                <w:sz w:val="22"/>
                <w:szCs w:val="20"/>
                <w:shd w:val="clear" w:color="auto" w:fill="FFFFFF" w:themeFill="background1"/>
              </w:rPr>
              <w:t>April 10</w:t>
            </w:r>
            <w:r w:rsidR="00216C6C" w:rsidRPr="00AA75E9">
              <w:rPr>
                <w:rFonts w:ascii="Times New Roman" w:eastAsia="Times New Roman" w:hAnsi="Times New Roman" w:cs="Times New Roman"/>
                <w:sz w:val="22"/>
                <w:szCs w:val="20"/>
                <w:shd w:val="clear" w:color="auto" w:fill="EAF1DD" w:themeFill="accent3" w:themeFillTint="33"/>
              </w:rPr>
              <w:t>-</w:t>
            </w:r>
            <w:r w:rsidR="00216C6C" w:rsidRPr="00AA75E9">
              <w:rPr>
                <w:rFonts w:ascii="Times New Roman" w:eastAsia="Times New Roman" w:hAnsi="Times New Roman" w:cs="Times New Roman"/>
                <w:sz w:val="22"/>
                <w:szCs w:val="20"/>
                <w:shd w:val="clear" w:color="auto" w:fill="FFFFFF" w:themeFill="background1"/>
              </w:rPr>
              <w:t>11</w:t>
            </w:r>
            <w:r w:rsidR="00216C6C" w:rsidRPr="00AA75E9">
              <w:rPr>
                <w:rFonts w:ascii="Times New Roman" w:eastAsia="Times New Roman" w:hAnsi="Times New Roman" w:cs="Times New Roman"/>
                <w:sz w:val="22"/>
                <w:szCs w:val="20"/>
                <w:shd w:val="clear" w:color="auto" w:fill="EAF1DD" w:themeFill="accent3" w:themeFillTint="33"/>
              </w:rPr>
              <w:t xml:space="preserve">, </w:t>
            </w:r>
            <w:r w:rsidR="00216C6C" w:rsidRPr="00AA75E9">
              <w:rPr>
                <w:rFonts w:ascii="Times New Roman" w:eastAsia="Times New Roman" w:hAnsi="Times New Roman" w:cs="Times New Roman"/>
                <w:sz w:val="22"/>
                <w:szCs w:val="20"/>
                <w:shd w:val="clear" w:color="auto" w:fill="FFFFFF" w:themeFill="background1"/>
              </w:rPr>
              <w:t>2018</w:t>
            </w:r>
            <w:r>
              <w:rPr>
                <w:rFonts w:ascii="Times New Roman" w:eastAsia="Times New Roman" w:hAnsi="Times New Roman" w:cs="Times New Roman"/>
                <w:sz w:val="22"/>
                <w:szCs w:val="20"/>
                <w:shd w:val="clear" w:color="auto" w:fill="FFFFFF" w:themeFill="background1"/>
              </w:rPr>
              <w:t>)</w:t>
            </w:r>
          </w:p>
          <w:p w:rsidR="00216C6C" w:rsidRPr="004A6E5A" w:rsidRDefault="00216C6C" w:rsidP="00216C6C">
            <w:pPr>
              <w:jc w:val="center"/>
              <w:rPr>
                <w:rFonts w:ascii="Times New Roman" w:eastAsia="Times New Roman" w:hAnsi="Times New Roman" w:cs="Times New Roman"/>
                <w:sz w:val="20"/>
                <w:szCs w:val="20"/>
                <w:shd w:val="clear" w:color="auto" w:fill="EAF1DD" w:themeFill="accent3" w:themeFillTint="33"/>
              </w:rPr>
            </w:pPr>
          </w:p>
          <w:p w:rsidR="00216C6C" w:rsidRPr="004A6E5A" w:rsidRDefault="00216C6C" w:rsidP="00216C6C">
            <w:pPr>
              <w:jc w:val="center"/>
              <w:rPr>
                <w:rFonts w:ascii="Times New Roman" w:eastAsia="Times New Roman" w:hAnsi="Times New Roman" w:cs="Times New Roman"/>
                <w:sz w:val="20"/>
                <w:szCs w:val="20"/>
                <w:shd w:val="clear" w:color="auto" w:fill="EAF1DD" w:themeFill="accent3" w:themeFillTint="33"/>
              </w:rPr>
            </w:pPr>
          </w:p>
          <w:p w:rsidR="00216C6C" w:rsidRPr="004A6E5A" w:rsidRDefault="00216C6C" w:rsidP="00216C6C">
            <w:pPr>
              <w:tabs>
                <w:tab w:val="left" w:pos="1759"/>
                <w:tab w:val="center" w:pos="2615"/>
              </w:tabs>
              <w:rPr>
                <w:rFonts w:ascii="Times New Roman" w:hAnsi="Times New Roman" w:cs="Times New Roman"/>
                <w:sz w:val="20"/>
                <w:szCs w:val="20"/>
              </w:rPr>
            </w:pPr>
          </w:p>
          <w:p w:rsidR="00216C6C" w:rsidRPr="004A6E5A" w:rsidRDefault="00216C6C" w:rsidP="001428E7">
            <w:pPr>
              <w:tabs>
                <w:tab w:val="left" w:pos="1759"/>
                <w:tab w:val="center" w:pos="2615"/>
              </w:tabs>
              <w:jc w:val="center"/>
              <w:rPr>
                <w:rFonts w:ascii="Times New Roman" w:hAnsi="Times New Roman" w:cs="Times New Roman"/>
                <w:sz w:val="20"/>
                <w:szCs w:val="20"/>
              </w:rPr>
            </w:pPr>
            <w:r w:rsidRPr="004A6E5A">
              <w:rPr>
                <w:rFonts w:ascii="Times New Roman" w:hAnsi="Times New Roman" w:cs="Times New Roman"/>
                <w:sz w:val="20"/>
                <w:szCs w:val="20"/>
              </w:rPr>
              <w:t>ORGANIZED BY</w:t>
            </w:r>
          </w:p>
          <w:p w:rsidR="00216C6C" w:rsidRPr="004A6E5A" w:rsidRDefault="00216C6C" w:rsidP="00216C6C">
            <w:pPr>
              <w:pStyle w:val="ListParagraph"/>
              <w:tabs>
                <w:tab w:val="left" w:pos="1759"/>
                <w:tab w:val="center" w:pos="2615"/>
              </w:tabs>
              <w:jc w:val="center"/>
              <w:rPr>
                <w:rFonts w:ascii="Times New Roman" w:hAnsi="Times New Roman" w:cs="Times New Roman"/>
                <w:sz w:val="20"/>
                <w:szCs w:val="20"/>
              </w:rPr>
            </w:pPr>
          </w:p>
          <w:p w:rsidR="00216C6C" w:rsidRPr="004A6E5A" w:rsidRDefault="00216C6C" w:rsidP="00216C6C">
            <w:pPr>
              <w:widowControl w:val="0"/>
              <w:autoSpaceDE w:val="0"/>
              <w:autoSpaceDN w:val="0"/>
              <w:adjustRightInd w:val="0"/>
              <w:jc w:val="center"/>
              <w:rPr>
                <w:rFonts w:ascii="Times New Roman" w:hAnsi="Times New Roman" w:cs="Times New Roman"/>
                <w:sz w:val="20"/>
                <w:szCs w:val="20"/>
              </w:rPr>
            </w:pPr>
            <w:r w:rsidRPr="004A6E5A">
              <w:rPr>
                <w:rFonts w:ascii="Times New Roman" w:hAnsi="Times New Roman" w:cs="Times New Roman"/>
                <w:noProof/>
                <w:sz w:val="20"/>
                <w:szCs w:val="20"/>
                <w:shd w:val="clear" w:color="auto" w:fill="EAF1DD" w:themeFill="accent3" w:themeFillTint="33"/>
              </w:rPr>
              <w:drawing>
                <wp:inline distT="0" distB="0" distL="0" distR="0">
                  <wp:extent cx="1304290" cy="8286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290" cy="828675"/>
                          </a:xfrm>
                          <a:prstGeom prst="rect">
                            <a:avLst/>
                          </a:prstGeom>
                          <a:noFill/>
                          <a:ln>
                            <a:noFill/>
                          </a:ln>
                        </pic:spPr>
                      </pic:pic>
                    </a:graphicData>
                  </a:graphic>
                </wp:inline>
              </w:drawing>
            </w:r>
          </w:p>
          <w:p w:rsidR="00216C6C" w:rsidRPr="004A6E5A" w:rsidRDefault="00216C6C" w:rsidP="00216C6C">
            <w:pPr>
              <w:jc w:val="center"/>
              <w:rPr>
                <w:rFonts w:ascii="Times New Roman" w:hAnsi="Times New Roman" w:cs="Times New Roman"/>
                <w:sz w:val="20"/>
                <w:szCs w:val="20"/>
              </w:rPr>
            </w:pPr>
          </w:p>
          <w:p w:rsidR="00216C6C" w:rsidRPr="00C3452A" w:rsidRDefault="00216C6C" w:rsidP="00216C6C">
            <w:pPr>
              <w:spacing w:line="360" w:lineRule="auto"/>
              <w:jc w:val="center"/>
              <w:rPr>
                <w:rFonts w:ascii="Times New Roman" w:hAnsi="Times New Roman" w:cs="Times New Roman"/>
                <w:sz w:val="20"/>
                <w:szCs w:val="20"/>
              </w:rPr>
            </w:pPr>
            <w:r w:rsidRPr="00C3452A">
              <w:rPr>
                <w:rFonts w:ascii="Times New Roman" w:hAnsi="Times New Roman" w:cs="Times New Roman"/>
                <w:sz w:val="20"/>
                <w:szCs w:val="20"/>
              </w:rPr>
              <w:t>COMSATS INSTITUTE OF INFORMATION TECHNOLOGY, LAHORE</w:t>
            </w:r>
          </w:p>
          <w:p w:rsidR="00216C6C" w:rsidRPr="004A6E5A" w:rsidRDefault="00216C6C" w:rsidP="00216C6C">
            <w:pPr>
              <w:jc w:val="center"/>
              <w:rPr>
                <w:rFonts w:ascii="Times New Roman" w:hAnsi="Times New Roman" w:cs="Times New Roman"/>
                <w:sz w:val="20"/>
                <w:szCs w:val="20"/>
              </w:rPr>
            </w:pPr>
          </w:p>
          <w:p w:rsidR="00216C6C" w:rsidRPr="004A6E5A" w:rsidRDefault="00216C6C" w:rsidP="00216C6C">
            <w:pPr>
              <w:jc w:val="center"/>
              <w:rPr>
                <w:rFonts w:ascii="Times New Roman" w:hAnsi="Times New Roman" w:cs="Times New Roman"/>
                <w:i/>
                <w:sz w:val="20"/>
                <w:szCs w:val="20"/>
              </w:rPr>
            </w:pPr>
          </w:p>
          <w:p w:rsidR="00216C6C" w:rsidRPr="004A6E5A" w:rsidRDefault="00216C6C" w:rsidP="00216C6C">
            <w:pPr>
              <w:jc w:val="center"/>
              <w:rPr>
                <w:rFonts w:ascii="Times New Roman" w:hAnsi="Times New Roman" w:cs="Times New Roman"/>
                <w:i/>
                <w:sz w:val="20"/>
                <w:szCs w:val="20"/>
              </w:rPr>
            </w:pPr>
            <w:r w:rsidRPr="004A6E5A">
              <w:rPr>
                <w:rFonts w:ascii="Times New Roman" w:hAnsi="Times New Roman" w:cs="Times New Roman"/>
                <w:i/>
                <w:sz w:val="20"/>
                <w:szCs w:val="20"/>
              </w:rPr>
              <w:t>IN COLLABORATION WITH</w:t>
            </w:r>
          </w:p>
          <w:p w:rsidR="00216C6C" w:rsidRPr="000E105D" w:rsidRDefault="00216C6C" w:rsidP="00216C6C">
            <w:pPr>
              <w:jc w:val="center"/>
              <w:rPr>
                <w:rFonts w:ascii="Times New Roman" w:hAnsi="Times New Roman" w:cs="Times New Roman"/>
                <w:sz w:val="30"/>
                <w:szCs w:val="20"/>
              </w:rPr>
            </w:pPr>
            <w:r>
              <w:rPr>
                <w:rFonts w:ascii="Times New Roman" w:hAnsi="Times New Roman" w:cs="Times New Roman"/>
                <w:i/>
                <w:noProof/>
                <w:sz w:val="20"/>
                <w:szCs w:val="20"/>
              </w:rPr>
              <w:drawing>
                <wp:inline distT="0" distB="0" distL="0" distR="0">
                  <wp:extent cx="885474" cy="828675"/>
                  <wp:effectExtent l="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90452" cy="833333"/>
                          </a:xfrm>
                          <a:prstGeom prst="rect">
                            <a:avLst/>
                          </a:prstGeom>
                          <a:noFill/>
                        </pic:spPr>
                      </pic:pic>
                    </a:graphicData>
                  </a:graphic>
                </wp:inline>
              </w:drawing>
            </w:r>
            <w:r w:rsidRPr="000E105D">
              <w:rPr>
                <w:rFonts w:ascii="Times New Roman" w:hAnsi="Times New Roman"/>
                <w:noProof/>
              </w:rPr>
              <w:drawing>
                <wp:anchor distT="36576" distB="36576" distL="36576" distR="36576" simplePos="0" relativeHeight="251663360" behindDoc="0" locked="0" layoutInCell="1" allowOverlap="1">
                  <wp:simplePos x="0" y="0"/>
                  <wp:positionH relativeFrom="column">
                    <wp:posOffset>3314700</wp:posOffset>
                  </wp:positionH>
                  <wp:positionV relativeFrom="paragraph">
                    <wp:posOffset>9601200</wp:posOffset>
                  </wp:positionV>
                  <wp:extent cx="1428750" cy="914400"/>
                  <wp:effectExtent l="19050" t="0" r="0" b="0"/>
                  <wp:wrapNone/>
                  <wp:docPr id="16" name="Picture 5" descr="PE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ECA Logo"/>
                          <pic:cNvPicPr>
                            <a:picLocks noChangeAspect="1" noChangeArrowheads="1"/>
                          </pic:cNvPicPr>
                        </pic:nvPicPr>
                        <pic:blipFill>
                          <a:blip r:embed="rId7"/>
                          <a:srcRect/>
                          <a:stretch>
                            <a:fillRect/>
                          </a:stretch>
                        </pic:blipFill>
                        <pic:spPr bwMode="auto">
                          <a:xfrm>
                            <a:off x="0" y="0"/>
                            <a:ext cx="1428750" cy="914400"/>
                          </a:xfrm>
                          <a:prstGeom prst="rect">
                            <a:avLst/>
                          </a:prstGeom>
                          <a:noFill/>
                          <a:ln w="25400">
                            <a:noFill/>
                            <a:round/>
                            <a:headEnd/>
                            <a:tailEnd/>
                          </a:ln>
                        </pic:spPr>
                      </pic:pic>
                    </a:graphicData>
                  </a:graphic>
                </wp:anchor>
              </w:drawing>
            </w:r>
          </w:p>
          <w:p w:rsidR="00D06290" w:rsidRDefault="00216C6C" w:rsidP="00D06290">
            <w:pPr>
              <w:shd w:val="clear" w:color="auto" w:fill="FFFFFF" w:themeFill="background1"/>
              <w:spacing w:before="180"/>
              <w:jc w:val="center"/>
              <w:rPr>
                <w:rFonts w:ascii="Times New Roman" w:hAnsi="Times New Roman" w:cs="Times New Roman"/>
                <w:sz w:val="20"/>
                <w:szCs w:val="20"/>
              </w:rPr>
            </w:pPr>
            <w:r w:rsidRPr="000E105D">
              <w:rPr>
                <w:rFonts w:ascii="Times New Roman" w:hAnsi="Times New Roman" w:cs="Times New Roman"/>
                <w:color w:val="000000"/>
                <w:sz w:val="20"/>
                <w:szCs w:val="20"/>
              </w:rPr>
              <w:t>P</w:t>
            </w:r>
            <w:r w:rsidR="00FB3D57" w:rsidRPr="000E105D">
              <w:rPr>
                <w:rFonts w:ascii="Times New Roman" w:hAnsi="Times New Roman" w:cs="Times New Roman"/>
                <w:color w:val="000000"/>
                <w:sz w:val="20"/>
                <w:szCs w:val="20"/>
              </w:rPr>
              <w:t xml:space="preserve">UNJAB ENERGY EFFICIENCY AND CONSERVATION </w:t>
            </w:r>
            <w:r w:rsidR="0030038E" w:rsidRPr="000E105D">
              <w:rPr>
                <w:rFonts w:ascii="Times New Roman" w:hAnsi="Times New Roman" w:cs="Times New Roman"/>
                <w:color w:val="000000"/>
                <w:sz w:val="20"/>
                <w:szCs w:val="20"/>
              </w:rPr>
              <w:t>AUTHORITY, PUNJAB</w:t>
            </w:r>
            <w:r w:rsidRPr="000E105D">
              <w:rPr>
                <w:rFonts w:ascii="Times New Roman" w:hAnsi="Times New Roman" w:cs="Times New Roman"/>
                <w:color w:val="000000"/>
                <w:sz w:val="20"/>
                <w:szCs w:val="20"/>
              </w:rPr>
              <w:t xml:space="preserve"> ENERGY DEPARTMENT, </w:t>
            </w:r>
            <w:r w:rsidRPr="000E105D">
              <w:rPr>
                <w:rFonts w:ascii="Times New Roman" w:hAnsi="Times New Roman" w:cs="Times New Roman"/>
                <w:sz w:val="20"/>
                <w:szCs w:val="20"/>
              </w:rPr>
              <w:t>LAHORE</w:t>
            </w:r>
            <w:r w:rsidR="009A65E9" w:rsidRPr="000E105D">
              <w:rPr>
                <w:rFonts w:ascii="Times New Roman" w:hAnsi="Times New Roman" w:cs="Times New Roman"/>
                <w:sz w:val="20"/>
                <w:szCs w:val="20"/>
              </w:rPr>
              <w:t>.</w:t>
            </w:r>
          </w:p>
          <w:p w:rsidR="004B1B98" w:rsidRPr="00D06290" w:rsidRDefault="006D01E5" w:rsidP="00D06290">
            <w:pPr>
              <w:shd w:val="clear" w:color="auto" w:fill="FFFFFF" w:themeFill="background1"/>
              <w:spacing w:before="180"/>
              <w:jc w:val="both"/>
              <w:rPr>
                <w:rFonts w:ascii="Times New Roman" w:hAnsi="Times New Roman" w:cs="Times New Roman"/>
                <w:sz w:val="20"/>
                <w:szCs w:val="20"/>
              </w:rPr>
            </w:pPr>
            <w:r w:rsidRPr="00331FB4">
              <w:rPr>
                <w:rFonts w:ascii="Times New Roman" w:hAnsi="Times New Roman" w:cs="Times New Roman"/>
                <w:sz w:val="18"/>
                <w:szCs w:val="18"/>
                <w:lang w:val="en-GB"/>
              </w:rPr>
              <w:t xml:space="preserve">Diesel and electricity. ENERCON has demonstrated that energy-use efficiencies in agriculture are low and </w:t>
            </w:r>
            <w:r w:rsidR="00003026">
              <w:rPr>
                <w:rFonts w:ascii="Times New Roman" w:hAnsi="Times New Roman" w:cs="Times New Roman"/>
                <w:sz w:val="18"/>
                <w:szCs w:val="18"/>
                <w:lang w:val="en-GB"/>
              </w:rPr>
              <w:t>can be improved with net cost-</w:t>
            </w:r>
            <w:r w:rsidR="005F28EE">
              <w:rPr>
                <w:rFonts w:ascii="Times New Roman" w:hAnsi="Times New Roman" w:cs="Times New Roman"/>
                <w:sz w:val="18"/>
                <w:szCs w:val="18"/>
                <w:lang w:val="en-GB"/>
              </w:rPr>
              <w:t xml:space="preserve">savings of </w:t>
            </w:r>
            <w:r w:rsidR="00BA6CB6" w:rsidRPr="00331FB4">
              <w:rPr>
                <w:rFonts w:ascii="Times New Roman" w:hAnsi="Times New Roman" w:cs="Times New Roman"/>
                <w:sz w:val="18"/>
                <w:szCs w:val="18"/>
                <w:lang w:val="en-GB"/>
              </w:rPr>
              <w:t>Rs.1.50 billion per annum</w:t>
            </w:r>
            <w:r w:rsidR="00003026">
              <w:rPr>
                <w:rFonts w:ascii="Times New Roman" w:hAnsi="Times New Roman" w:cs="Times New Roman"/>
                <w:sz w:val="18"/>
                <w:szCs w:val="18"/>
                <w:lang w:val="en-GB"/>
              </w:rPr>
              <w:t>.</w:t>
            </w:r>
          </w:p>
          <w:p w:rsidR="008338FB" w:rsidRPr="00936531" w:rsidRDefault="00786E37" w:rsidP="004B1B98">
            <w:pPr>
              <w:shd w:val="clear" w:color="auto" w:fill="FFFFFF"/>
              <w:spacing w:before="180"/>
              <w:jc w:val="both"/>
              <w:rPr>
                <w:rFonts w:ascii="Times New Roman" w:hAnsi="Times New Roman" w:cs="Times New Roman"/>
                <w:b/>
                <w:sz w:val="20"/>
                <w:szCs w:val="18"/>
              </w:rPr>
            </w:pPr>
            <w:r>
              <w:rPr>
                <w:rFonts w:ascii="Times New Roman" w:hAnsi="Times New Roman" w:cs="Times New Roman"/>
                <w:b/>
                <w:sz w:val="20"/>
                <w:szCs w:val="18"/>
              </w:rPr>
              <w:lastRenderedPageBreak/>
              <w:t xml:space="preserve">TRAINING WORKSHOP </w:t>
            </w:r>
          </w:p>
          <w:p w:rsidR="00EF75D6" w:rsidRDefault="00555564" w:rsidP="00555564">
            <w:pPr>
              <w:shd w:val="clear" w:color="auto" w:fill="FFFFFF"/>
              <w:spacing w:before="180"/>
              <w:jc w:val="both"/>
              <w:rPr>
                <w:rFonts w:ascii="Times New Roman" w:hAnsi="Times New Roman" w:cs="Times New Roman"/>
                <w:sz w:val="18"/>
                <w:szCs w:val="18"/>
              </w:rPr>
            </w:pPr>
            <w:r w:rsidRPr="00331FB4">
              <w:rPr>
                <w:rFonts w:ascii="Times New Roman" w:hAnsi="Times New Roman" w:cs="Times New Roman"/>
                <w:color w:val="000000" w:themeColor="text1"/>
                <w:sz w:val="18"/>
                <w:szCs w:val="18"/>
              </w:rPr>
              <w:t xml:space="preserve">In order to create awareness and </w:t>
            </w:r>
            <w:r w:rsidR="00481199">
              <w:rPr>
                <w:rFonts w:ascii="Times New Roman" w:hAnsi="Times New Roman" w:cs="Times New Roman"/>
                <w:color w:val="000000" w:themeColor="text1"/>
                <w:sz w:val="18"/>
                <w:szCs w:val="18"/>
              </w:rPr>
              <w:t xml:space="preserve">give </w:t>
            </w:r>
            <w:r w:rsidRPr="00331FB4">
              <w:rPr>
                <w:rFonts w:ascii="Times New Roman" w:hAnsi="Times New Roman" w:cs="Times New Roman"/>
                <w:color w:val="000000" w:themeColor="text1"/>
                <w:sz w:val="18"/>
                <w:szCs w:val="18"/>
              </w:rPr>
              <w:t xml:space="preserve">hands on experience </w:t>
            </w:r>
            <w:r w:rsidR="00EF75D6">
              <w:rPr>
                <w:rFonts w:ascii="Times New Roman" w:hAnsi="Times New Roman" w:cs="Times New Roman"/>
                <w:color w:val="000000" w:themeColor="text1"/>
                <w:sz w:val="18"/>
                <w:szCs w:val="18"/>
              </w:rPr>
              <w:t xml:space="preserve">on energy auditing </w:t>
            </w:r>
            <w:r w:rsidRPr="00331FB4">
              <w:rPr>
                <w:rFonts w:ascii="Times New Roman" w:hAnsi="Times New Roman" w:cs="Times New Roman"/>
                <w:color w:val="000000" w:themeColor="text1"/>
                <w:sz w:val="18"/>
                <w:szCs w:val="18"/>
              </w:rPr>
              <w:t>to engineers</w:t>
            </w:r>
            <w:r w:rsidR="00EF75D6">
              <w:rPr>
                <w:rFonts w:ascii="Times New Roman" w:hAnsi="Times New Roman" w:cs="Times New Roman"/>
                <w:color w:val="000000" w:themeColor="text1"/>
                <w:sz w:val="18"/>
                <w:szCs w:val="18"/>
              </w:rPr>
              <w:t>,</w:t>
            </w:r>
            <w:r w:rsidRPr="00331FB4">
              <w:rPr>
                <w:rFonts w:ascii="Times New Roman" w:hAnsi="Times New Roman" w:cs="Times New Roman"/>
                <w:color w:val="000000" w:themeColor="text1"/>
                <w:sz w:val="18"/>
                <w:szCs w:val="18"/>
              </w:rPr>
              <w:t xml:space="preserve"> a training workshop on </w:t>
            </w:r>
            <w:r w:rsidRPr="00331FB4">
              <w:rPr>
                <w:rFonts w:ascii="Times New Roman" w:hAnsi="Times New Roman" w:cs="Times New Roman"/>
                <w:sz w:val="18"/>
                <w:szCs w:val="18"/>
              </w:rPr>
              <w:t>Energy Efficiency and Conservation Measures in Punjab has been organized on 10-11</w:t>
            </w:r>
            <w:r w:rsidRPr="00331FB4">
              <w:rPr>
                <w:rFonts w:ascii="Times New Roman" w:hAnsi="Times New Roman" w:cs="Times New Roman"/>
                <w:sz w:val="18"/>
                <w:szCs w:val="18"/>
                <w:vertAlign w:val="superscript"/>
              </w:rPr>
              <w:t>th</w:t>
            </w:r>
            <w:r w:rsidRPr="00331FB4">
              <w:rPr>
                <w:rFonts w:ascii="Times New Roman" w:hAnsi="Times New Roman" w:cs="Times New Roman"/>
                <w:sz w:val="18"/>
                <w:szCs w:val="18"/>
              </w:rPr>
              <w:t xml:space="preserve"> April 2018. This shall be a joint even</w:t>
            </w:r>
            <w:r w:rsidR="00EF75D6">
              <w:rPr>
                <w:rFonts w:ascii="Times New Roman" w:hAnsi="Times New Roman" w:cs="Times New Roman"/>
                <w:sz w:val="18"/>
                <w:szCs w:val="18"/>
              </w:rPr>
              <w:t>torganized by</w:t>
            </w:r>
            <w:r w:rsidRPr="00331FB4">
              <w:rPr>
                <w:rFonts w:ascii="Times New Roman" w:hAnsi="Times New Roman" w:cs="Times New Roman"/>
                <w:sz w:val="18"/>
                <w:szCs w:val="18"/>
              </w:rPr>
              <w:t xml:space="preserve"> CIIT ERC &amp; PEECA.</w:t>
            </w:r>
          </w:p>
          <w:p w:rsidR="0072528B" w:rsidRDefault="0072528B" w:rsidP="00555564">
            <w:pPr>
              <w:shd w:val="clear" w:color="auto" w:fill="FFFFFF"/>
              <w:spacing w:before="180"/>
              <w:jc w:val="both"/>
              <w:rPr>
                <w:rFonts w:ascii="Times New Roman" w:hAnsi="Times New Roman" w:cs="Times New Roman"/>
                <w:sz w:val="18"/>
                <w:szCs w:val="18"/>
              </w:rPr>
            </w:pPr>
            <w:r w:rsidRPr="00331FB4">
              <w:rPr>
                <w:rFonts w:ascii="Times New Roman" w:hAnsi="Times New Roman" w:cs="Times New Roman"/>
                <w:sz w:val="18"/>
                <w:szCs w:val="18"/>
              </w:rPr>
              <w:t xml:space="preserve">Training will be </w:t>
            </w:r>
            <w:r w:rsidR="00EF75D6">
              <w:rPr>
                <w:rFonts w:ascii="Times New Roman" w:hAnsi="Times New Roman" w:cs="Times New Roman"/>
                <w:sz w:val="18"/>
                <w:szCs w:val="18"/>
              </w:rPr>
              <w:t xml:space="preserve">imparted </w:t>
            </w:r>
            <w:r w:rsidRPr="00331FB4">
              <w:rPr>
                <w:rFonts w:ascii="Times New Roman" w:hAnsi="Times New Roman" w:cs="Times New Roman"/>
                <w:sz w:val="18"/>
                <w:szCs w:val="18"/>
              </w:rPr>
              <w:t>to engineers, managers, technicians etc. from Industry, companies, academia etc. During training the energy auditing of buildings /motors/pumps shall be explained and practically demonstrated to the participants.</w:t>
            </w:r>
          </w:p>
          <w:p w:rsidR="00555564" w:rsidRPr="00365C54" w:rsidRDefault="00892670" w:rsidP="00555564">
            <w:pPr>
              <w:shd w:val="clear" w:color="auto" w:fill="FFFFFF"/>
              <w:spacing w:before="180"/>
              <w:jc w:val="both"/>
              <w:rPr>
                <w:rFonts w:ascii="Times New Roman" w:hAnsi="Times New Roman" w:cs="Times New Roman"/>
                <w:sz w:val="20"/>
                <w:szCs w:val="18"/>
              </w:rPr>
            </w:pPr>
            <w:r w:rsidRPr="00365C54">
              <w:rPr>
                <w:rFonts w:ascii="Times New Roman" w:hAnsi="Times New Roman" w:cs="Times New Roman"/>
                <w:sz w:val="20"/>
                <w:szCs w:val="18"/>
              </w:rPr>
              <w:t xml:space="preserve">Main objectives of </w:t>
            </w:r>
            <w:r w:rsidR="00773C96" w:rsidRPr="00365C54">
              <w:rPr>
                <w:rFonts w:ascii="Times New Roman" w:hAnsi="Times New Roman" w:cs="Times New Roman"/>
                <w:sz w:val="20"/>
                <w:szCs w:val="18"/>
              </w:rPr>
              <w:t xml:space="preserve">the </w:t>
            </w:r>
            <w:r w:rsidRPr="00365C54">
              <w:rPr>
                <w:rFonts w:ascii="Times New Roman" w:hAnsi="Times New Roman" w:cs="Times New Roman"/>
                <w:sz w:val="20"/>
                <w:szCs w:val="18"/>
              </w:rPr>
              <w:t>workshop are:</w:t>
            </w:r>
          </w:p>
          <w:p w:rsidR="00C60B89" w:rsidRPr="00331FB4" w:rsidRDefault="00C60B89" w:rsidP="00C60B89">
            <w:pPr>
              <w:pStyle w:val="NormalWeb"/>
              <w:numPr>
                <w:ilvl w:val="0"/>
                <w:numId w:val="16"/>
              </w:numPr>
              <w:spacing w:before="120" w:beforeAutospacing="0" w:after="120" w:afterAutospacing="0"/>
              <w:ind w:right="144"/>
              <w:jc w:val="both"/>
              <w:rPr>
                <w:sz w:val="18"/>
                <w:szCs w:val="18"/>
              </w:rPr>
            </w:pPr>
            <w:r w:rsidRPr="00331FB4">
              <w:rPr>
                <w:sz w:val="18"/>
                <w:szCs w:val="18"/>
              </w:rPr>
              <w:t xml:space="preserve">To deliberate on current </w:t>
            </w:r>
            <w:proofErr w:type="spellStart"/>
            <w:r w:rsidRPr="00331FB4">
              <w:rPr>
                <w:sz w:val="18"/>
                <w:szCs w:val="18"/>
              </w:rPr>
              <w:t>GoP</w:t>
            </w:r>
            <w:proofErr w:type="spellEnd"/>
            <w:r w:rsidRPr="00331FB4">
              <w:rPr>
                <w:sz w:val="18"/>
                <w:szCs w:val="18"/>
              </w:rPr>
              <w:t xml:space="preserve"> policy framework and regulatory issues on energy efficiency and conservation measures (EECMs) and suggest improvements.</w:t>
            </w:r>
          </w:p>
          <w:p w:rsidR="00C60B89" w:rsidRPr="00331FB4" w:rsidRDefault="009E5709" w:rsidP="00C60B89">
            <w:pPr>
              <w:pStyle w:val="NormalWeb"/>
              <w:numPr>
                <w:ilvl w:val="0"/>
                <w:numId w:val="16"/>
              </w:numPr>
              <w:spacing w:before="120" w:beforeAutospacing="0" w:after="120" w:afterAutospacing="0"/>
              <w:ind w:right="144"/>
              <w:jc w:val="both"/>
              <w:rPr>
                <w:sz w:val="18"/>
                <w:szCs w:val="18"/>
              </w:rPr>
            </w:pPr>
            <w:r>
              <w:rPr>
                <w:sz w:val="18"/>
                <w:szCs w:val="18"/>
              </w:rPr>
              <w:t>I</w:t>
            </w:r>
            <w:r w:rsidR="00A55482" w:rsidRPr="00331FB4">
              <w:rPr>
                <w:sz w:val="18"/>
                <w:szCs w:val="18"/>
              </w:rPr>
              <w:t>dentify</w:t>
            </w:r>
            <w:r w:rsidR="00C60B89" w:rsidRPr="00331FB4">
              <w:rPr>
                <w:sz w:val="18"/>
                <w:szCs w:val="18"/>
              </w:rPr>
              <w:t xml:space="preserve"> the status of energy consumption patterns, losses in Agriculture, Industry and Domestic Sectors and recommend measures for improving energy efficiency.</w:t>
            </w:r>
          </w:p>
          <w:p w:rsidR="00C60B89" w:rsidRPr="00331FB4" w:rsidRDefault="009E5709" w:rsidP="00C60B89">
            <w:pPr>
              <w:pStyle w:val="NormalWeb"/>
              <w:numPr>
                <w:ilvl w:val="0"/>
                <w:numId w:val="16"/>
              </w:numPr>
              <w:spacing w:before="120" w:beforeAutospacing="0" w:after="120" w:afterAutospacing="0"/>
              <w:ind w:right="144"/>
              <w:jc w:val="both"/>
              <w:rPr>
                <w:sz w:val="18"/>
                <w:szCs w:val="18"/>
              </w:rPr>
            </w:pPr>
            <w:r>
              <w:rPr>
                <w:sz w:val="18"/>
                <w:szCs w:val="18"/>
              </w:rPr>
              <w:t>R</w:t>
            </w:r>
            <w:r w:rsidR="00C60B89" w:rsidRPr="00331FB4">
              <w:rPr>
                <w:sz w:val="18"/>
                <w:szCs w:val="18"/>
              </w:rPr>
              <w:t xml:space="preserve">eview the status of </w:t>
            </w:r>
            <w:proofErr w:type="spellStart"/>
            <w:r w:rsidR="00C60B89" w:rsidRPr="00331FB4">
              <w:rPr>
                <w:sz w:val="18"/>
                <w:szCs w:val="18"/>
              </w:rPr>
              <w:t>GoP</w:t>
            </w:r>
            <w:proofErr w:type="spellEnd"/>
            <w:r w:rsidR="00C60B89" w:rsidRPr="00331FB4">
              <w:rPr>
                <w:sz w:val="18"/>
                <w:szCs w:val="18"/>
              </w:rPr>
              <w:t xml:space="preserve"> programs on energy efficiency in various economic sectors of Pakistan as well as at global level and identify constraints in promotion of EECMs in Pakistan.</w:t>
            </w:r>
          </w:p>
          <w:p w:rsidR="003351E6" w:rsidRPr="00331FB4" w:rsidRDefault="009E5709" w:rsidP="00D6266E">
            <w:pPr>
              <w:pStyle w:val="NormalWeb"/>
              <w:numPr>
                <w:ilvl w:val="0"/>
                <w:numId w:val="16"/>
              </w:numPr>
              <w:spacing w:before="120" w:beforeAutospacing="0" w:after="120" w:afterAutospacing="0"/>
              <w:ind w:right="144"/>
              <w:jc w:val="both"/>
              <w:rPr>
                <w:sz w:val="18"/>
                <w:szCs w:val="18"/>
              </w:rPr>
            </w:pPr>
            <w:r>
              <w:rPr>
                <w:sz w:val="18"/>
                <w:szCs w:val="18"/>
              </w:rPr>
              <w:t>O</w:t>
            </w:r>
            <w:r w:rsidR="00C60B89" w:rsidRPr="00331FB4">
              <w:rPr>
                <w:sz w:val="18"/>
                <w:szCs w:val="18"/>
              </w:rPr>
              <w:t>ffer training to technical manpower of Industry on energy auditing (hands on training), and suggest corrective measures for eliminating the losses.</w:t>
            </w:r>
          </w:p>
        </w:tc>
        <w:tc>
          <w:tcPr>
            <w:tcW w:w="4624" w:type="dxa"/>
          </w:tcPr>
          <w:p w:rsidR="00EC6D1A" w:rsidRPr="00843CBB" w:rsidRDefault="00DE57B9" w:rsidP="00956CEB">
            <w:pPr>
              <w:jc w:val="both"/>
              <w:rPr>
                <w:rFonts w:ascii="Times New Roman" w:hAnsi="Times New Roman" w:cs="Times New Roman"/>
                <w:b/>
                <w:sz w:val="22"/>
                <w:szCs w:val="18"/>
              </w:rPr>
            </w:pPr>
            <w:r w:rsidRPr="00843CBB">
              <w:rPr>
                <w:rFonts w:ascii="Times New Roman" w:hAnsi="Times New Roman" w:cs="Times New Roman"/>
                <w:b/>
                <w:sz w:val="22"/>
                <w:szCs w:val="18"/>
              </w:rPr>
              <w:lastRenderedPageBreak/>
              <w:t>ENERGY RESEARCH CENTRE</w:t>
            </w:r>
          </w:p>
          <w:p w:rsidR="005C6CC2" w:rsidRPr="005C6CC2" w:rsidRDefault="005C6CC2" w:rsidP="00D62662">
            <w:pPr>
              <w:jc w:val="both"/>
              <w:rPr>
                <w:rFonts w:ascii="Times New Roman" w:hAnsi="Times New Roman" w:cs="Times New Roman"/>
                <w:sz w:val="6"/>
              </w:rPr>
            </w:pPr>
          </w:p>
          <w:p w:rsidR="00D62662" w:rsidRPr="007E5DE2" w:rsidRDefault="00D62662" w:rsidP="00D62662">
            <w:pPr>
              <w:jc w:val="both"/>
              <w:rPr>
                <w:rFonts w:ascii="Times New Roman" w:hAnsi="Times New Roman" w:cs="Times New Roman"/>
                <w:b/>
                <w:sz w:val="18"/>
                <w:u w:val="single"/>
              </w:rPr>
            </w:pPr>
            <w:r w:rsidRPr="007E5DE2">
              <w:rPr>
                <w:rFonts w:ascii="Times New Roman" w:hAnsi="Times New Roman" w:cs="Times New Roman"/>
                <w:sz w:val="18"/>
              </w:rPr>
              <w:t xml:space="preserve">The CIIT Energy Research Centre (ERC) was established on November, 2014 with the following objectives:  </w:t>
            </w:r>
          </w:p>
          <w:p w:rsidR="00D62662" w:rsidRPr="007E5DE2" w:rsidRDefault="00BD78E3"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P</w:t>
            </w:r>
            <w:r w:rsidR="00D62662" w:rsidRPr="007E5DE2">
              <w:rPr>
                <w:rFonts w:ascii="Times New Roman" w:hAnsi="Times New Roman" w:cs="Times New Roman"/>
                <w:color w:val="000000" w:themeColor="text1"/>
                <w:sz w:val="18"/>
              </w:rPr>
              <w:t>rovide sustainable support for the integration of higher engineering education with its energy related research activities</w:t>
            </w:r>
          </w:p>
          <w:p w:rsidR="00D62662" w:rsidRPr="007E5DE2" w:rsidRDefault="00EF5620"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A</w:t>
            </w:r>
            <w:r w:rsidR="00D62662" w:rsidRPr="007E5DE2">
              <w:rPr>
                <w:rFonts w:ascii="Times New Roman" w:hAnsi="Times New Roman" w:cs="Times New Roman"/>
                <w:color w:val="000000" w:themeColor="text1"/>
                <w:sz w:val="18"/>
              </w:rPr>
              <w:t>ssist in building the national capability in different aspects of the energy sector</w:t>
            </w:r>
          </w:p>
          <w:p w:rsidR="00D62662" w:rsidRPr="007E5DE2" w:rsidRDefault="00B7715F"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I</w:t>
            </w:r>
            <w:r w:rsidR="00D62662" w:rsidRPr="007E5DE2">
              <w:rPr>
                <w:rFonts w:ascii="Times New Roman" w:hAnsi="Times New Roman" w:cs="Times New Roman"/>
                <w:color w:val="000000" w:themeColor="text1"/>
                <w:sz w:val="18"/>
              </w:rPr>
              <w:t>ncrease the capability of technical and managerial personnel involved in the energy sector and assist in its effective utilization and mobilization</w:t>
            </w:r>
          </w:p>
          <w:p w:rsidR="00D62662" w:rsidRPr="007E5DE2" w:rsidRDefault="00FC62BE"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C</w:t>
            </w:r>
            <w:r w:rsidR="00D62662" w:rsidRPr="007E5DE2">
              <w:rPr>
                <w:rFonts w:ascii="Times New Roman" w:hAnsi="Times New Roman" w:cs="Times New Roman"/>
                <w:color w:val="000000" w:themeColor="text1"/>
                <w:sz w:val="18"/>
              </w:rPr>
              <w:t>onduct relevant training programs in required field relating to the energy sector</w:t>
            </w:r>
          </w:p>
          <w:p w:rsidR="00D62662" w:rsidRPr="007E5DE2" w:rsidRDefault="00963BF2"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E</w:t>
            </w:r>
            <w:r w:rsidR="00D62662" w:rsidRPr="007E5DE2">
              <w:rPr>
                <w:rFonts w:ascii="Times New Roman" w:hAnsi="Times New Roman" w:cs="Times New Roman"/>
                <w:color w:val="000000" w:themeColor="text1"/>
                <w:sz w:val="18"/>
              </w:rPr>
              <w:t>stablish relations with foreign Universities and other related institutions for achieving the objectives of the Centre</w:t>
            </w:r>
          </w:p>
          <w:p w:rsidR="00D62662" w:rsidRPr="007E5DE2" w:rsidRDefault="00A11598" w:rsidP="00D62662">
            <w:pPr>
              <w:numPr>
                <w:ilvl w:val="0"/>
                <w:numId w:val="18"/>
              </w:numPr>
              <w:shd w:val="clear" w:color="auto" w:fill="FFFFFF"/>
              <w:jc w:val="both"/>
              <w:rPr>
                <w:rFonts w:ascii="Times New Roman" w:hAnsi="Times New Roman" w:cs="Times New Roman"/>
                <w:color w:val="000000" w:themeColor="text1"/>
                <w:sz w:val="18"/>
              </w:rPr>
            </w:pPr>
            <w:r>
              <w:rPr>
                <w:rFonts w:ascii="Times New Roman" w:hAnsi="Times New Roman" w:cs="Times New Roman"/>
                <w:color w:val="000000" w:themeColor="text1"/>
                <w:sz w:val="18"/>
              </w:rPr>
              <w:t>C</w:t>
            </w:r>
            <w:r w:rsidR="00D62662" w:rsidRPr="007E5DE2">
              <w:rPr>
                <w:rFonts w:ascii="Times New Roman" w:hAnsi="Times New Roman" w:cs="Times New Roman"/>
                <w:color w:val="000000" w:themeColor="text1"/>
                <w:sz w:val="18"/>
              </w:rPr>
              <w:t>arry out research and development studies related to energy matters</w:t>
            </w:r>
          </w:p>
          <w:p w:rsidR="00D62662" w:rsidRPr="005C6CC2" w:rsidRDefault="00D62662" w:rsidP="00D62662">
            <w:pPr>
              <w:shd w:val="clear" w:color="auto" w:fill="FFFFFF"/>
              <w:jc w:val="both"/>
              <w:rPr>
                <w:rFonts w:ascii="Times New Roman" w:hAnsi="Times New Roman" w:cs="Times New Roman"/>
                <w:color w:val="000000" w:themeColor="text1"/>
                <w:sz w:val="4"/>
              </w:rPr>
            </w:pPr>
          </w:p>
          <w:p w:rsidR="00D62662" w:rsidRDefault="00D62662" w:rsidP="00D62662">
            <w:pPr>
              <w:shd w:val="clear" w:color="auto" w:fill="FFFFFF"/>
              <w:jc w:val="both"/>
              <w:rPr>
                <w:rFonts w:ascii="Times New Roman" w:hAnsi="Times New Roman" w:cs="Times New Roman"/>
                <w:color w:val="000000" w:themeColor="text1"/>
                <w:sz w:val="18"/>
              </w:rPr>
            </w:pPr>
            <w:r w:rsidRPr="007E5DE2">
              <w:rPr>
                <w:rFonts w:ascii="Times New Roman" w:hAnsi="Times New Roman" w:cs="Times New Roman"/>
                <w:color w:val="000000" w:themeColor="text1"/>
                <w:sz w:val="18"/>
              </w:rPr>
              <w:t xml:space="preserve">The Center aims </w:t>
            </w:r>
            <w:r w:rsidR="00B72EBC">
              <w:rPr>
                <w:rFonts w:ascii="Times New Roman" w:hAnsi="Times New Roman" w:cs="Times New Roman"/>
                <w:color w:val="000000" w:themeColor="text1"/>
                <w:sz w:val="18"/>
              </w:rPr>
              <w:t>at</w:t>
            </w:r>
            <w:r w:rsidRPr="007E5DE2">
              <w:rPr>
                <w:rFonts w:ascii="Times New Roman" w:hAnsi="Times New Roman" w:cs="Times New Roman"/>
                <w:color w:val="000000" w:themeColor="text1"/>
                <w:sz w:val="18"/>
              </w:rPr>
              <w:t xml:space="preserve"> build</w:t>
            </w:r>
            <w:r w:rsidR="00B72EBC">
              <w:rPr>
                <w:rFonts w:ascii="Times New Roman" w:hAnsi="Times New Roman" w:cs="Times New Roman"/>
                <w:color w:val="000000" w:themeColor="text1"/>
                <w:sz w:val="18"/>
              </w:rPr>
              <w:t>ing</w:t>
            </w:r>
            <w:r w:rsidRPr="007E5DE2">
              <w:rPr>
                <w:rFonts w:ascii="Times New Roman" w:hAnsi="Times New Roman" w:cs="Times New Roman"/>
                <w:color w:val="000000" w:themeColor="text1"/>
                <w:sz w:val="18"/>
              </w:rPr>
              <w:t xml:space="preserve"> strong relations with </w:t>
            </w:r>
            <w:r w:rsidR="004231A0" w:rsidRPr="007E5DE2">
              <w:rPr>
                <w:rFonts w:ascii="Times New Roman" w:hAnsi="Times New Roman" w:cs="Times New Roman"/>
                <w:color w:val="000000" w:themeColor="text1"/>
                <w:sz w:val="18"/>
              </w:rPr>
              <w:t>International Universities</w:t>
            </w:r>
            <w:r w:rsidRPr="007E5DE2">
              <w:rPr>
                <w:rFonts w:ascii="Times New Roman" w:hAnsi="Times New Roman" w:cs="Times New Roman"/>
                <w:color w:val="000000" w:themeColor="text1"/>
                <w:sz w:val="18"/>
              </w:rPr>
              <w:t>, Government and Private Agencies, Energy Entrepreneurs and Professionals working on energy technologies</w:t>
            </w:r>
            <w:r w:rsidR="00B72EBC">
              <w:rPr>
                <w:rFonts w:ascii="Times New Roman" w:hAnsi="Times New Roman" w:cs="Times New Roman"/>
                <w:color w:val="000000" w:themeColor="text1"/>
                <w:sz w:val="18"/>
              </w:rPr>
              <w:t xml:space="preserve"> with ultimate goal to </w:t>
            </w:r>
            <w:r w:rsidRPr="007E5DE2">
              <w:rPr>
                <w:rFonts w:ascii="Times New Roman" w:hAnsi="Times New Roman" w:cs="Times New Roman"/>
                <w:color w:val="000000" w:themeColor="text1"/>
                <w:sz w:val="18"/>
              </w:rPr>
              <w:t xml:space="preserve">bring all the stakeholders together from academic research to field level activities for the sustainable </w:t>
            </w:r>
            <w:r w:rsidRPr="007E5DE2">
              <w:rPr>
                <w:rFonts w:ascii="Times New Roman" w:hAnsi="Times New Roman" w:cs="Times New Roman"/>
                <w:color w:val="000000" w:themeColor="text1"/>
                <w:sz w:val="18"/>
              </w:rPr>
              <w:lastRenderedPageBreak/>
              <w:t xml:space="preserve">development of Renewable Energy Technologies. </w:t>
            </w:r>
          </w:p>
          <w:p w:rsidR="000E6FB2" w:rsidRPr="005C6CC2" w:rsidRDefault="000E6FB2" w:rsidP="00D62662">
            <w:pPr>
              <w:shd w:val="clear" w:color="auto" w:fill="FFFFFF"/>
              <w:jc w:val="both"/>
              <w:rPr>
                <w:rFonts w:ascii="Times New Roman" w:hAnsi="Times New Roman" w:cs="Times New Roman"/>
                <w:sz w:val="12"/>
              </w:rPr>
            </w:pPr>
          </w:p>
          <w:p w:rsidR="005C6CC2" w:rsidRDefault="00D62662" w:rsidP="00EE73D7">
            <w:pPr>
              <w:jc w:val="both"/>
              <w:rPr>
                <w:rFonts w:ascii="Times New Roman" w:hAnsi="Times New Roman" w:cs="Times New Roman"/>
                <w:sz w:val="18"/>
              </w:rPr>
            </w:pPr>
            <w:r w:rsidRPr="007E5DE2">
              <w:rPr>
                <w:rFonts w:ascii="Times New Roman" w:hAnsi="Times New Roman" w:cs="Times New Roman"/>
                <w:sz w:val="18"/>
              </w:rPr>
              <w:t xml:space="preserve">As energy is multi-disciplinary subject, therefore, the </w:t>
            </w:r>
            <w:r w:rsidR="001575EC" w:rsidRPr="007E5DE2">
              <w:rPr>
                <w:rFonts w:ascii="Times New Roman" w:hAnsi="Times New Roman" w:cs="Times New Roman"/>
                <w:sz w:val="18"/>
              </w:rPr>
              <w:t>ERC constituted</w:t>
            </w:r>
            <w:r w:rsidRPr="007E5DE2">
              <w:rPr>
                <w:rFonts w:ascii="Times New Roman" w:hAnsi="Times New Roman" w:cs="Times New Roman"/>
                <w:sz w:val="18"/>
              </w:rPr>
              <w:t xml:space="preserve"> energy research groups in 12 energy technologies from amongst the Faculty Members of Chemical </w:t>
            </w:r>
            <w:r w:rsidR="00507CAA">
              <w:rPr>
                <w:rFonts w:ascii="Times New Roman" w:hAnsi="Times New Roman" w:cs="Times New Roman"/>
                <w:sz w:val="18"/>
              </w:rPr>
              <w:t>and E</w:t>
            </w:r>
            <w:r w:rsidRPr="007E5DE2">
              <w:rPr>
                <w:rFonts w:ascii="Times New Roman" w:hAnsi="Times New Roman" w:cs="Times New Roman"/>
                <w:sz w:val="18"/>
              </w:rPr>
              <w:t>lectrical Engineering</w:t>
            </w:r>
            <w:r w:rsidR="005B3669">
              <w:rPr>
                <w:rFonts w:ascii="Times New Roman" w:hAnsi="Times New Roman" w:cs="Times New Roman"/>
                <w:sz w:val="18"/>
              </w:rPr>
              <w:t xml:space="preserve">, </w:t>
            </w:r>
            <w:r w:rsidRPr="007E5DE2">
              <w:rPr>
                <w:rFonts w:ascii="Times New Roman" w:hAnsi="Times New Roman" w:cs="Times New Roman"/>
                <w:sz w:val="18"/>
              </w:rPr>
              <w:t>and Physics Departments. These energy groups undertake research on energy technologies, mainly the students research thesis, in consultation with the ERC researchers</w:t>
            </w:r>
            <w:r w:rsidR="00EE466E">
              <w:rPr>
                <w:rFonts w:ascii="Times New Roman" w:hAnsi="Times New Roman" w:cs="Times New Roman"/>
                <w:sz w:val="18"/>
              </w:rPr>
              <w:t xml:space="preserve">. </w:t>
            </w:r>
          </w:p>
          <w:p w:rsidR="005C6CC2" w:rsidRPr="005C6CC2" w:rsidRDefault="005C6CC2" w:rsidP="00EE73D7">
            <w:pPr>
              <w:jc w:val="both"/>
              <w:rPr>
                <w:rFonts w:ascii="Times New Roman" w:hAnsi="Times New Roman" w:cs="Times New Roman"/>
                <w:sz w:val="14"/>
              </w:rPr>
            </w:pPr>
            <w:r>
              <w:rPr>
                <w:rFonts w:ascii="Times New Roman" w:hAnsi="Times New Roman" w:cs="Times New Roman"/>
                <w:sz w:val="14"/>
              </w:rPr>
              <w:t>[</w:t>
            </w:r>
          </w:p>
          <w:p w:rsidR="00EC6D1A" w:rsidRPr="00EE73D7" w:rsidRDefault="00EE466E" w:rsidP="00EE73D7">
            <w:pPr>
              <w:jc w:val="both"/>
              <w:rPr>
                <w:rFonts w:ascii="Times New Roman" w:hAnsi="Times New Roman" w:cs="Times New Roman"/>
                <w:sz w:val="18"/>
              </w:rPr>
            </w:pPr>
            <w:r>
              <w:rPr>
                <w:rFonts w:ascii="Times New Roman" w:hAnsi="Times New Roman" w:cs="Times New Roman"/>
                <w:sz w:val="18"/>
              </w:rPr>
              <w:t xml:space="preserve">The Center </w:t>
            </w:r>
            <w:r w:rsidR="00D62662" w:rsidRPr="007E5DE2">
              <w:rPr>
                <w:rFonts w:ascii="Times New Roman" w:hAnsi="Times New Roman" w:cs="Times New Roman"/>
                <w:sz w:val="18"/>
              </w:rPr>
              <w:t>also seek</w:t>
            </w:r>
            <w:r w:rsidR="00F7444C">
              <w:rPr>
                <w:rFonts w:ascii="Times New Roman" w:hAnsi="Times New Roman" w:cs="Times New Roman"/>
                <w:sz w:val="18"/>
              </w:rPr>
              <w:t>s</w:t>
            </w:r>
            <w:r w:rsidR="00D62662" w:rsidRPr="007E5DE2">
              <w:rPr>
                <w:rFonts w:ascii="Times New Roman" w:hAnsi="Times New Roman" w:cs="Times New Roman"/>
                <w:sz w:val="18"/>
              </w:rPr>
              <w:t xml:space="preserve"> fund</w:t>
            </w:r>
            <w:r w:rsidR="00F7444C">
              <w:rPr>
                <w:rFonts w:ascii="Times New Roman" w:hAnsi="Times New Roman" w:cs="Times New Roman"/>
                <w:sz w:val="18"/>
              </w:rPr>
              <w:t xml:space="preserve">s </w:t>
            </w:r>
            <w:r w:rsidR="00D62662" w:rsidRPr="007E5DE2">
              <w:rPr>
                <w:rFonts w:ascii="Times New Roman" w:hAnsi="Times New Roman" w:cs="Times New Roman"/>
                <w:sz w:val="18"/>
              </w:rPr>
              <w:t>through research projects from international donors.</w:t>
            </w:r>
            <w:r>
              <w:rPr>
                <w:rFonts w:ascii="Times New Roman" w:hAnsi="Times New Roman" w:cs="Times New Roman"/>
                <w:sz w:val="18"/>
              </w:rPr>
              <w:t xml:space="preserve"> So far four projects with Chinese experts have been approved and two more </w:t>
            </w:r>
            <w:r w:rsidR="00F7444C">
              <w:rPr>
                <w:rFonts w:ascii="Times New Roman" w:hAnsi="Times New Roman" w:cs="Times New Roman"/>
                <w:sz w:val="18"/>
              </w:rPr>
              <w:t>are expected to be approved soon.</w:t>
            </w:r>
          </w:p>
          <w:p w:rsidR="00741B58" w:rsidRDefault="00741B58" w:rsidP="008655B0">
            <w:pPr>
              <w:pStyle w:val="NoSpacing"/>
              <w:contextualSpacing/>
              <w:rPr>
                <w:rFonts w:ascii="Times New Roman" w:hAnsi="Times New Roman" w:cs="Times New Roman"/>
                <w:b/>
                <w:sz w:val="22"/>
                <w:szCs w:val="18"/>
              </w:rPr>
            </w:pPr>
          </w:p>
          <w:p w:rsidR="008655B0" w:rsidRPr="00950DCE" w:rsidRDefault="008655B0" w:rsidP="008655B0">
            <w:pPr>
              <w:pStyle w:val="NoSpacing"/>
              <w:contextualSpacing/>
              <w:rPr>
                <w:rFonts w:ascii="Times New Roman" w:hAnsi="Times New Roman" w:cs="Times New Roman"/>
                <w:b/>
                <w:sz w:val="22"/>
                <w:szCs w:val="18"/>
              </w:rPr>
            </w:pPr>
            <w:r w:rsidRPr="00950DCE">
              <w:rPr>
                <w:rFonts w:ascii="Times New Roman" w:hAnsi="Times New Roman" w:cs="Times New Roman"/>
                <w:b/>
                <w:sz w:val="22"/>
                <w:szCs w:val="18"/>
              </w:rPr>
              <w:t xml:space="preserve">LIST OF SPEAKERS </w:t>
            </w:r>
            <w:r w:rsidR="007B0FB0" w:rsidRPr="00950DCE">
              <w:rPr>
                <w:rFonts w:ascii="Times New Roman" w:hAnsi="Times New Roman" w:cs="Times New Roman"/>
                <w:b/>
                <w:sz w:val="22"/>
                <w:szCs w:val="18"/>
              </w:rPr>
              <w:t>WITH</w:t>
            </w:r>
            <w:r w:rsidR="00660060" w:rsidRPr="00950DCE">
              <w:rPr>
                <w:rFonts w:ascii="Times New Roman" w:hAnsi="Times New Roman" w:cs="Times New Roman"/>
                <w:b/>
                <w:sz w:val="22"/>
                <w:szCs w:val="18"/>
              </w:rPr>
              <w:t xml:space="preserve"> TOPICS</w:t>
            </w:r>
          </w:p>
          <w:p w:rsidR="008655B0" w:rsidRPr="00331FB4" w:rsidRDefault="008655B0" w:rsidP="008655B0">
            <w:pPr>
              <w:pStyle w:val="NoSpacing"/>
              <w:contextualSpacing/>
              <w:rPr>
                <w:rFonts w:ascii="Times New Roman" w:hAnsi="Times New Roman" w:cs="Times New Roman"/>
                <w:sz w:val="18"/>
                <w:szCs w:val="18"/>
              </w:rPr>
            </w:pPr>
          </w:p>
          <w:p w:rsidR="008655B0" w:rsidRPr="00331FB4"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331FB4">
              <w:rPr>
                <w:rFonts w:ascii="Times New Roman" w:hAnsi="Times New Roman" w:cs="Times New Roman"/>
                <w:color w:val="000000"/>
                <w:sz w:val="18"/>
                <w:szCs w:val="18"/>
                <w:lang w:val="en-GB"/>
              </w:rPr>
              <w:t xml:space="preserve">Regulatory </w:t>
            </w:r>
            <w:r w:rsidR="007845D9" w:rsidRPr="00331FB4">
              <w:rPr>
                <w:rFonts w:ascii="Times New Roman" w:hAnsi="Times New Roman" w:cs="Times New Roman"/>
                <w:color w:val="000000"/>
                <w:sz w:val="18"/>
                <w:szCs w:val="18"/>
                <w:lang w:val="en-GB"/>
              </w:rPr>
              <w:t xml:space="preserve">framework for energy efficiency and conservation measures in </w:t>
            </w:r>
            <w:r w:rsidRPr="00331FB4">
              <w:rPr>
                <w:rFonts w:ascii="Times New Roman" w:hAnsi="Times New Roman" w:cs="Times New Roman"/>
                <w:color w:val="000000"/>
                <w:sz w:val="18"/>
                <w:szCs w:val="18"/>
                <w:lang w:val="en-GB"/>
              </w:rPr>
              <w:t>Pakistan -NEECA Act 2016</w:t>
            </w:r>
            <w:r w:rsidR="000D2C11">
              <w:rPr>
                <w:rFonts w:ascii="Times New Roman" w:hAnsi="Times New Roman" w:cs="Times New Roman"/>
                <w:color w:val="000000"/>
                <w:sz w:val="18"/>
                <w:szCs w:val="18"/>
                <w:lang w:val="en-GB"/>
              </w:rPr>
              <w:t xml:space="preserve">. </w:t>
            </w:r>
            <w:r w:rsidR="004E5A16">
              <w:rPr>
                <w:rFonts w:ascii="Times New Roman" w:hAnsi="Times New Roman" w:cs="Times New Roman"/>
                <w:color w:val="000000"/>
                <w:sz w:val="18"/>
                <w:szCs w:val="18"/>
                <w:lang w:val="en-GB"/>
              </w:rPr>
              <w:t xml:space="preserve">Engineer </w:t>
            </w:r>
            <w:proofErr w:type="spellStart"/>
            <w:r w:rsidRPr="00331FB4">
              <w:rPr>
                <w:rFonts w:ascii="Times New Roman" w:hAnsi="Times New Roman" w:cs="Times New Roman"/>
                <w:color w:val="000000"/>
                <w:sz w:val="18"/>
                <w:szCs w:val="18"/>
                <w:lang w:val="en-GB"/>
              </w:rPr>
              <w:t>Asad</w:t>
            </w:r>
            <w:proofErr w:type="spellEnd"/>
            <w:r w:rsidRPr="00331FB4">
              <w:rPr>
                <w:rFonts w:ascii="Times New Roman" w:hAnsi="Times New Roman" w:cs="Times New Roman"/>
                <w:color w:val="000000"/>
                <w:sz w:val="18"/>
                <w:szCs w:val="18"/>
                <w:lang w:val="en-GB"/>
              </w:rPr>
              <w:t xml:space="preserve"> </w:t>
            </w:r>
            <w:proofErr w:type="spellStart"/>
            <w:r w:rsidRPr="00331FB4">
              <w:rPr>
                <w:rFonts w:ascii="Times New Roman" w:hAnsi="Times New Roman" w:cs="Times New Roman"/>
                <w:color w:val="000000"/>
                <w:sz w:val="18"/>
                <w:szCs w:val="18"/>
                <w:lang w:val="en-GB"/>
              </w:rPr>
              <w:t>Mahmood</w:t>
            </w:r>
            <w:proofErr w:type="spellEnd"/>
            <w:r w:rsidRPr="00331FB4">
              <w:rPr>
                <w:rFonts w:ascii="Times New Roman" w:hAnsi="Times New Roman" w:cs="Times New Roman"/>
                <w:color w:val="000000"/>
                <w:sz w:val="18"/>
                <w:szCs w:val="18"/>
                <w:lang w:val="en-GB"/>
              </w:rPr>
              <w:t>, Technical Manager NEECA</w:t>
            </w:r>
            <w:r w:rsidR="000D2C11">
              <w:rPr>
                <w:rFonts w:ascii="Times New Roman" w:hAnsi="Times New Roman" w:cs="Times New Roman"/>
                <w:color w:val="000000"/>
                <w:sz w:val="18"/>
                <w:szCs w:val="18"/>
                <w:lang w:val="en-GB"/>
              </w:rPr>
              <w:t>.</w:t>
            </w:r>
          </w:p>
          <w:p w:rsidR="00AD73A0" w:rsidRDefault="00AD73A0" w:rsidP="00255A46">
            <w:pPr>
              <w:pStyle w:val="ListParagraph"/>
              <w:tabs>
                <w:tab w:val="left" w:pos="3510"/>
              </w:tabs>
              <w:ind w:left="360"/>
              <w:jc w:val="both"/>
              <w:rPr>
                <w:rFonts w:ascii="Times New Roman" w:hAnsi="Times New Roman" w:cs="Times New Roman"/>
                <w:color w:val="000000"/>
                <w:sz w:val="18"/>
                <w:szCs w:val="18"/>
                <w:lang w:val="en-GB"/>
              </w:rPr>
            </w:pPr>
          </w:p>
          <w:p w:rsidR="000D2C11"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794E98">
              <w:rPr>
                <w:rFonts w:ascii="Times New Roman" w:hAnsi="Times New Roman" w:cs="Times New Roman"/>
                <w:color w:val="000000"/>
                <w:sz w:val="18"/>
                <w:szCs w:val="18"/>
                <w:lang w:val="en-GB"/>
              </w:rPr>
              <w:t>Punjab Government initiatives in energy sector and road map for future</w:t>
            </w:r>
            <w:r w:rsidR="000D2C11">
              <w:rPr>
                <w:rFonts w:ascii="Times New Roman" w:hAnsi="Times New Roman" w:cs="Times New Roman"/>
                <w:color w:val="000000"/>
                <w:sz w:val="18"/>
                <w:szCs w:val="18"/>
                <w:lang w:val="en-GB"/>
              </w:rPr>
              <w:t xml:space="preserve">. </w:t>
            </w:r>
            <w:r w:rsidRPr="00794E98">
              <w:rPr>
                <w:rFonts w:ascii="Times New Roman" w:hAnsi="Times New Roman" w:cs="Times New Roman"/>
                <w:color w:val="000000"/>
                <w:sz w:val="18"/>
                <w:szCs w:val="18"/>
                <w:lang w:val="en-GB"/>
              </w:rPr>
              <w:t>MD PEECA/ PM PEECA.</w:t>
            </w:r>
          </w:p>
          <w:p w:rsidR="00AD73A0" w:rsidRDefault="00AD73A0" w:rsidP="00255A46">
            <w:pPr>
              <w:pStyle w:val="ListParagraph"/>
              <w:tabs>
                <w:tab w:val="left" w:pos="3510"/>
              </w:tabs>
              <w:ind w:left="360"/>
              <w:jc w:val="both"/>
              <w:rPr>
                <w:rFonts w:ascii="Times New Roman" w:hAnsi="Times New Roman" w:cs="Times New Roman"/>
                <w:color w:val="000000"/>
                <w:sz w:val="18"/>
                <w:szCs w:val="18"/>
                <w:lang w:val="en-GB"/>
              </w:rPr>
            </w:pPr>
          </w:p>
          <w:p w:rsidR="008655B0" w:rsidRPr="000D2C11"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0D2C11">
              <w:rPr>
                <w:rFonts w:ascii="Times New Roman" w:hAnsi="Times New Roman" w:cs="Times New Roman"/>
                <w:color w:val="000000"/>
                <w:sz w:val="18"/>
                <w:szCs w:val="18"/>
                <w:lang w:val="en-GB"/>
              </w:rPr>
              <w:t xml:space="preserve">ISO 5001 energy management standards: Introduction and </w:t>
            </w:r>
            <w:r w:rsidRPr="000D2C11">
              <w:rPr>
                <w:rFonts w:ascii="Times New Roman" w:hAnsi="Times New Roman" w:cs="Times New Roman"/>
                <w:color w:val="000000"/>
                <w:sz w:val="18"/>
                <w:szCs w:val="18"/>
                <w:lang w:val="en-GB"/>
              </w:rPr>
              <w:lastRenderedPageBreak/>
              <w:t>awareness</w:t>
            </w:r>
            <w:r w:rsidR="000D2C11">
              <w:rPr>
                <w:rFonts w:ascii="Times New Roman" w:hAnsi="Times New Roman" w:cs="Times New Roman"/>
                <w:color w:val="000000"/>
                <w:sz w:val="18"/>
                <w:szCs w:val="18"/>
                <w:lang w:val="en-GB"/>
              </w:rPr>
              <w:t xml:space="preserve">. </w:t>
            </w:r>
            <w:r w:rsidRPr="000D2C11">
              <w:rPr>
                <w:rFonts w:ascii="Times New Roman" w:hAnsi="Times New Roman" w:cs="Times New Roman"/>
                <w:color w:val="000000"/>
                <w:sz w:val="18"/>
                <w:szCs w:val="18"/>
                <w:lang w:val="en-GB"/>
              </w:rPr>
              <w:t>Prof. Dr. Tahir Izhar, Chairman Electrical department, UET Lahore</w:t>
            </w:r>
            <w:r w:rsidR="000D2C11">
              <w:rPr>
                <w:rFonts w:ascii="Times New Roman" w:hAnsi="Times New Roman" w:cs="Times New Roman"/>
                <w:color w:val="000000"/>
                <w:sz w:val="18"/>
                <w:szCs w:val="18"/>
                <w:lang w:val="en-GB"/>
              </w:rPr>
              <w:t>.</w:t>
            </w:r>
          </w:p>
          <w:p w:rsidR="00AD73A0" w:rsidRDefault="00AD73A0" w:rsidP="00255A46">
            <w:pPr>
              <w:pStyle w:val="ListParagraph"/>
              <w:tabs>
                <w:tab w:val="left" w:pos="3510"/>
              </w:tabs>
              <w:ind w:left="360"/>
              <w:jc w:val="both"/>
              <w:rPr>
                <w:rFonts w:ascii="Times New Roman" w:hAnsi="Times New Roman" w:cs="Times New Roman"/>
                <w:color w:val="000000"/>
                <w:sz w:val="18"/>
                <w:szCs w:val="18"/>
                <w:lang w:val="en-GB"/>
              </w:rPr>
            </w:pPr>
          </w:p>
          <w:p w:rsidR="008655B0" w:rsidRPr="00927C1B"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331FB4">
              <w:rPr>
                <w:rFonts w:ascii="Times New Roman" w:hAnsi="Times New Roman" w:cs="Times New Roman"/>
                <w:color w:val="000000"/>
                <w:sz w:val="18"/>
                <w:szCs w:val="18"/>
                <w:lang w:val="en-GB"/>
              </w:rPr>
              <w:t xml:space="preserve">Energy sources and trends: Environmental </w:t>
            </w:r>
            <w:r w:rsidR="007845D9" w:rsidRPr="00331FB4">
              <w:rPr>
                <w:rFonts w:ascii="Times New Roman" w:hAnsi="Times New Roman" w:cs="Times New Roman"/>
                <w:color w:val="000000"/>
                <w:sz w:val="18"/>
                <w:szCs w:val="18"/>
                <w:lang w:val="en-GB"/>
              </w:rPr>
              <w:t>impact assessment</w:t>
            </w:r>
            <w:r w:rsidR="006F36B8">
              <w:rPr>
                <w:rFonts w:ascii="Times New Roman" w:hAnsi="Times New Roman" w:cs="Times New Roman"/>
                <w:color w:val="000000"/>
                <w:sz w:val="18"/>
                <w:szCs w:val="18"/>
                <w:lang w:val="en-GB"/>
              </w:rPr>
              <w:t>.</w:t>
            </w:r>
            <w:r w:rsidRPr="00927C1B">
              <w:rPr>
                <w:rFonts w:ascii="Times New Roman" w:hAnsi="Times New Roman" w:cs="Times New Roman"/>
                <w:color w:val="000000"/>
                <w:sz w:val="18"/>
                <w:szCs w:val="18"/>
                <w:lang w:val="en-GB"/>
              </w:rPr>
              <w:t>Prof. Dr. M</w:t>
            </w:r>
            <w:r w:rsidR="00927C1B">
              <w:rPr>
                <w:rFonts w:ascii="Times New Roman" w:hAnsi="Times New Roman" w:cs="Times New Roman"/>
                <w:color w:val="000000"/>
                <w:sz w:val="18"/>
                <w:szCs w:val="18"/>
                <w:lang w:val="en-GB"/>
              </w:rPr>
              <w:t>.</w:t>
            </w:r>
            <w:r w:rsidRPr="00927C1B">
              <w:rPr>
                <w:rFonts w:ascii="Times New Roman" w:hAnsi="Times New Roman" w:cs="Times New Roman"/>
                <w:color w:val="000000"/>
                <w:sz w:val="18"/>
                <w:szCs w:val="18"/>
                <w:lang w:val="en-GB"/>
              </w:rPr>
              <w:t xml:space="preserve"> Nawaz</w:t>
            </w:r>
            <w:r w:rsidR="00927C1B">
              <w:rPr>
                <w:rFonts w:ascii="Times New Roman" w:hAnsi="Times New Roman" w:cs="Times New Roman"/>
                <w:color w:val="000000"/>
                <w:sz w:val="18"/>
                <w:szCs w:val="18"/>
                <w:lang w:val="en-GB"/>
              </w:rPr>
              <w:t>,</w:t>
            </w:r>
            <w:r w:rsidR="007845D9">
              <w:rPr>
                <w:rFonts w:ascii="Times New Roman" w:hAnsi="Times New Roman" w:cs="Times New Roman"/>
                <w:color w:val="000000"/>
                <w:sz w:val="18"/>
                <w:szCs w:val="18"/>
                <w:lang w:val="en-GB"/>
              </w:rPr>
              <w:t xml:space="preserve">Dept of </w:t>
            </w:r>
            <w:r w:rsidRPr="00927C1B">
              <w:rPr>
                <w:rFonts w:ascii="Times New Roman" w:hAnsi="Times New Roman" w:cs="Times New Roman"/>
                <w:color w:val="000000"/>
                <w:sz w:val="18"/>
                <w:szCs w:val="18"/>
                <w:lang w:val="en-GB"/>
              </w:rPr>
              <w:t xml:space="preserve">Earth </w:t>
            </w:r>
            <w:r w:rsidR="007845D9">
              <w:rPr>
                <w:rFonts w:ascii="Times New Roman" w:hAnsi="Times New Roman" w:cs="Times New Roman"/>
                <w:color w:val="000000"/>
                <w:sz w:val="18"/>
                <w:szCs w:val="18"/>
                <w:lang w:val="en-GB"/>
              </w:rPr>
              <w:t>and</w:t>
            </w:r>
            <w:r w:rsidRPr="00927C1B">
              <w:rPr>
                <w:rFonts w:ascii="Times New Roman" w:hAnsi="Times New Roman" w:cs="Times New Roman"/>
                <w:color w:val="000000"/>
                <w:sz w:val="18"/>
                <w:szCs w:val="18"/>
                <w:lang w:val="en-GB"/>
              </w:rPr>
              <w:t xml:space="preserve"> Environmental Sciences Punjab University</w:t>
            </w:r>
            <w:r w:rsidR="007845D9">
              <w:rPr>
                <w:rFonts w:ascii="Times New Roman" w:hAnsi="Times New Roman" w:cs="Times New Roman"/>
                <w:color w:val="000000"/>
                <w:sz w:val="18"/>
                <w:szCs w:val="18"/>
                <w:lang w:val="en-GB"/>
              </w:rPr>
              <w:t xml:space="preserve"> Lahore.</w:t>
            </w:r>
          </w:p>
          <w:p w:rsidR="006343AF" w:rsidRDefault="006343AF" w:rsidP="00255A46">
            <w:pPr>
              <w:pStyle w:val="ListParagraph"/>
              <w:tabs>
                <w:tab w:val="left" w:pos="3510"/>
              </w:tabs>
              <w:ind w:left="360"/>
              <w:jc w:val="both"/>
              <w:rPr>
                <w:rFonts w:ascii="Times New Roman" w:hAnsi="Times New Roman" w:cs="Times New Roman"/>
                <w:color w:val="000000"/>
                <w:sz w:val="18"/>
                <w:szCs w:val="18"/>
                <w:lang w:val="en-GB"/>
              </w:rPr>
            </w:pPr>
          </w:p>
          <w:p w:rsidR="00E8240C"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331FB4">
              <w:rPr>
                <w:rFonts w:ascii="Times New Roman" w:hAnsi="Times New Roman" w:cs="Times New Roman"/>
                <w:color w:val="000000"/>
                <w:sz w:val="18"/>
                <w:szCs w:val="18"/>
                <w:lang w:val="en-GB"/>
              </w:rPr>
              <w:t xml:space="preserve">Efficient </w:t>
            </w:r>
            <w:r w:rsidR="00751DCB">
              <w:rPr>
                <w:rFonts w:ascii="Times New Roman" w:hAnsi="Times New Roman" w:cs="Times New Roman"/>
                <w:color w:val="000000"/>
                <w:sz w:val="18"/>
                <w:szCs w:val="18"/>
                <w:lang w:val="en-GB"/>
              </w:rPr>
              <w:t>e</w:t>
            </w:r>
            <w:r w:rsidRPr="00331FB4">
              <w:rPr>
                <w:rFonts w:ascii="Times New Roman" w:hAnsi="Times New Roman" w:cs="Times New Roman"/>
                <w:color w:val="000000"/>
                <w:sz w:val="18"/>
                <w:szCs w:val="18"/>
                <w:lang w:val="en-GB"/>
              </w:rPr>
              <w:t>nergy management and utilization</w:t>
            </w:r>
            <w:r w:rsidR="002F4C6C">
              <w:rPr>
                <w:rFonts w:ascii="Times New Roman" w:hAnsi="Times New Roman" w:cs="Times New Roman"/>
                <w:color w:val="000000"/>
                <w:sz w:val="18"/>
                <w:szCs w:val="18"/>
                <w:lang w:val="en-GB"/>
              </w:rPr>
              <w:t xml:space="preserve">. </w:t>
            </w:r>
            <w:r w:rsidRPr="00927C1B">
              <w:rPr>
                <w:rFonts w:ascii="Times New Roman" w:hAnsi="Times New Roman" w:cs="Times New Roman"/>
                <w:color w:val="000000"/>
                <w:sz w:val="18"/>
                <w:szCs w:val="18"/>
                <w:lang w:val="en-GB"/>
              </w:rPr>
              <w:t>Mr. Buland Ahmed Siddique, Pak-USAID Clean Energy Program, Islamabad</w:t>
            </w:r>
            <w:r w:rsidR="00874D67">
              <w:rPr>
                <w:rFonts w:ascii="Times New Roman" w:hAnsi="Times New Roman" w:cs="Times New Roman"/>
                <w:color w:val="000000"/>
                <w:sz w:val="18"/>
                <w:szCs w:val="18"/>
                <w:lang w:val="en-GB"/>
              </w:rPr>
              <w:t>.</w:t>
            </w:r>
          </w:p>
          <w:p w:rsidR="006343AF" w:rsidRDefault="006343AF" w:rsidP="00255A46">
            <w:pPr>
              <w:pStyle w:val="ListParagraph"/>
              <w:tabs>
                <w:tab w:val="left" w:pos="3510"/>
              </w:tabs>
              <w:ind w:left="360"/>
              <w:jc w:val="both"/>
              <w:rPr>
                <w:rFonts w:ascii="Times New Roman" w:hAnsi="Times New Roman" w:cs="Times New Roman"/>
                <w:color w:val="000000"/>
                <w:sz w:val="18"/>
                <w:szCs w:val="18"/>
                <w:lang w:val="en-GB"/>
              </w:rPr>
            </w:pPr>
          </w:p>
          <w:p w:rsidR="008655B0" w:rsidRPr="00E8240C"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E8240C">
              <w:rPr>
                <w:rFonts w:ascii="Times New Roman" w:hAnsi="Times New Roman" w:cs="Times New Roman"/>
                <w:color w:val="000000"/>
                <w:sz w:val="18"/>
                <w:szCs w:val="18"/>
                <w:lang w:val="en-GB"/>
              </w:rPr>
              <w:t xml:space="preserve">Introduction to </w:t>
            </w:r>
            <w:r w:rsidR="0026531E">
              <w:rPr>
                <w:rFonts w:ascii="Times New Roman" w:hAnsi="Times New Roman" w:cs="Times New Roman"/>
                <w:color w:val="000000"/>
                <w:sz w:val="18"/>
                <w:szCs w:val="18"/>
                <w:lang w:val="en-GB"/>
              </w:rPr>
              <w:t>e</w:t>
            </w:r>
            <w:r w:rsidRPr="00E8240C">
              <w:rPr>
                <w:rFonts w:ascii="Times New Roman" w:hAnsi="Times New Roman" w:cs="Times New Roman"/>
                <w:color w:val="000000"/>
                <w:sz w:val="18"/>
                <w:szCs w:val="18"/>
                <w:lang w:val="en-GB"/>
              </w:rPr>
              <w:t xml:space="preserve">nergy </w:t>
            </w:r>
            <w:r w:rsidR="0026531E">
              <w:rPr>
                <w:rFonts w:ascii="Times New Roman" w:hAnsi="Times New Roman" w:cs="Times New Roman"/>
                <w:color w:val="000000"/>
                <w:sz w:val="18"/>
                <w:szCs w:val="18"/>
                <w:lang w:val="en-GB"/>
              </w:rPr>
              <w:t>a</w:t>
            </w:r>
            <w:r w:rsidRPr="00E8240C">
              <w:rPr>
                <w:rFonts w:ascii="Times New Roman" w:hAnsi="Times New Roman" w:cs="Times New Roman"/>
                <w:color w:val="000000"/>
                <w:sz w:val="18"/>
                <w:szCs w:val="18"/>
                <w:lang w:val="en-GB"/>
              </w:rPr>
              <w:t>udit and its procedures</w:t>
            </w:r>
            <w:r w:rsidR="002F4C6C">
              <w:rPr>
                <w:rFonts w:ascii="Times New Roman" w:hAnsi="Times New Roman" w:cs="Times New Roman"/>
                <w:color w:val="000000"/>
                <w:sz w:val="18"/>
                <w:szCs w:val="18"/>
                <w:lang w:val="en-GB"/>
              </w:rPr>
              <w:t xml:space="preserve">. </w:t>
            </w:r>
            <w:r w:rsidR="0026531E">
              <w:rPr>
                <w:rFonts w:ascii="Times New Roman" w:hAnsi="Times New Roman" w:cs="Times New Roman"/>
                <w:color w:val="000000"/>
                <w:sz w:val="18"/>
                <w:szCs w:val="18"/>
                <w:lang w:val="en-GB"/>
              </w:rPr>
              <w:t>Engr.</w:t>
            </w:r>
            <w:r w:rsidRPr="00E8240C">
              <w:rPr>
                <w:rFonts w:ascii="Times New Roman" w:hAnsi="Times New Roman" w:cs="Times New Roman"/>
                <w:color w:val="000000"/>
                <w:sz w:val="18"/>
                <w:szCs w:val="18"/>
                <w:lang w:val="en-GB"/>
              </w:rPr>
              <w:t xml:space="preserve"> Muhammad Ali</w:t>
            </w:r>
            <w:r w:rsidR="00140DA7" w:rsidRPr="00E8240C">
              <w:rPr>
                <w:rFonts w:ascii="Times New Roman" w:hAnsi="Times New Roman" w:cs="Times New Roman"/>
                <w:color w:val="000000"/>
                <w:sz w:val="18"/>
                <w:szCs w:val="18"/>
                <w:lang w:val="en-GB"/>
              </w:rPr>
              <w:t xml:space="preserve">, </w:t>
            </w:r>
            <w:r w:rsidRPr="00E8240C">
              <w:rPr>
                <w:rFonts w:ascii="Times New Roman" w:hAnsi="Times New Roman" w:cs="Times New Roman"/>
                <w:color w:val="000000"/>
                <w:sz w:val="18"/>
                <w:szCs w:val="18"/>
                <w:lang w:val="en-GB"/>
              </w:rPr>
              <w:t>Certified Energy Auditor, Manager EECL</w:t>
            </w:r>
            <w:r w:rsidR="0026531E">
              <w:rPr>
                <w:rFonts w:ascii="Times New Roman" w:hAnsi="Times New Roman" w:cs="Times New Roman"/>
                <w:color w:val="000000"/>
                <w:sz w:val="18"/>
                <w:szCs w:val="18"/>
                <w:lang w:val="en-GB"/>
              </w:rPr>
              <w:t>/</w:t>
            </w:r>
            <w:r w:rsidRPr="00E8240C">
              <w:rPr>
                <w:rFonts w:ascii="Times New Roman" w:hAnsi="Times New Roman" w:cs="Times New Roman"/>
                <w:color w:val="000000"/>
                <w:sz w:val="18"/>
                <w:szCs w:val="18"/>
                <w:lang w:val="en-GB"/>
              </w:rPr>
              <w:t>KICS, UET, Lahore</w:t>
            </w:r>
            <w:r w:rsidR="00075DD8" w:rsidRPr="00E8240C">
              <w:rPr>
                <w:rFonts w:ascii="Times New Roman" w:hAnsi="Times New Roman" w:cs="Times New Roman"/>
                <w:color w:val="000000"/>
                <w:sz w:val="18"/>
                <w:szCs w:val="18"/>
                <w:lang w:val="en-GB"/>
              </w:rPr>
              <w:t>.</w:t>
            </w:r>
          </w:p>
          <w:p w:rsidR="00143573" w:rsidRDefault="00143573" w:rsidP="00255A46">
            <w:pPr>
              <w:pStyle w:val="ListParagraph"/>
              <w:tabs>
                <w:tab w:val="left" w:pos="3510"/>
              </w:tabs>
              <w:ind w:left="360"/>
              <w:jc w:val="both"/>
              <w:rPr>
                <w:rFonts w:ascii="Times New Roman" w:hAnsi="Times New Roman" w:cs="Times New Roman"/>
                <w:color w:val="000000"/>
                <w:sz w:val="18"/>
                <w:szCs w:val="18"/>
                <w:lang w:val="en-GB"/>
              </w:rPr>
            </w:pPr>
          </w:p>
          <w:p w:rsidR="000F0C6B" w:rsidRDefault="008655B0"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sidRPr="00331FB4">
              <w:rPr>
                <w:rFonts w:ascii="Times New Roman" w:hAnsi="Times New Roman" w:cs="Times New Roman"/>
                <w:color w:val="000000"/>
                <w:sz w:val="18"/>
                <w:szCs w:val="18"/>
                <w:lang w:val="en-GB"/>
              </w:rPr>
              <w:t xml:space="preserve">Energy </w:t>
            </w:r>
            <w:r w:rsidR="00404964" w:rsidRPr="00331FB4">
              <w:rPr>
                <w:rFonts w:ascii="Times New Roman" w:hAnsi="Times New Roman" w:cs="Times New Roman"/>
                <w:color w:val="000000"/>
                <w:sz w:val="18"/>
                <w:szCs w:val="18"/>
                <w:lang w:val="en-GB"/>
              </w:rPr>
              <w:t>conservation and flexible integration of renewables</w:t>
            </w:r>
            <w:r w:rsidR="00404964">
              <w:rPr>
                <w:rFonts w:ascii="Times New Roman" w:hAnsi="Times New Roman" w:cs="Times New Roman"/>
                <w:color w:val="000000"/>
                <w:sz w:val="18"/>
                <w:szCs w:val="18"/>
                <w:lang w:val="en-GB"/>
              </w:rPr>
              <w:t>:</w:t>
            </w:r>
            <w:r w:rsidR="00404964" w:rsidRPr="00331FB4">
              <w:rPr>
                <w:rFonts w:ascii="Times New Roman" w:hAnsi="Times New Roman" w:cs="Times New Roman"/>
                <w:color w:val="000000"/>
                <w:sz w:val="18"/>
                <w:szCs w:val="18"/>
                <w:lang w:val="en-GB"/>
              </w:rPr>
              <w:t xml:space="preserve"> tech start</w:t>
            </w:r>
            <w:r w:rsidR="00404964">
              <w:rPr>
                <w:rFonts w:ascii="Times New Roman" w:hAnsi="Times New Roman" w:cs="Times New Roman"/>
                <w:color w:val="000000"/>
                <w:sz w:val="18"/>
                <w:szCs w:val="18"/>
                <w:lang w:val="en-GB"/>
              </w:rPr>
              <w:t>-</w:t>
            </w:r>
            <w:r w:rsidR="00404964" w:rsidRPr="00331FB4">
              <w:rPr>
                <w:rFonts w:ascii="Times New Roman" w:hAnsi="Times New Roman" w:cs="Times New Roman"/>
                <w:color w:val="000000"/>
                <w:sz w:val="18"/>
                <w:szCs w:val="18"/>
                <w:lang w:val="en-GB"/>
              </w:rPr>
              <w:t>ups based on i</w:t>
            </w:r>
            <w:r w:rsidRPr="00331FB4">
              <w:rPr>
                <w:rFonts w:ascii="Times New Roman" w:hAnsi="Times New Roman" w:cs="Times New Roman"/>
                <w:color w:val="000000"/>
                <w:sz w:val="18"/>
                <w:szCs w:val="18"/>
                <w:lang w:val="en-GB"/>
              </w:rPr>
              <w:t>nnovation</w:t>
            </w:r>
            <w:r w:rsidR="00A05B2C">
              <w:rPr>
                <w:rFonts w:ascii="Times New Roman" w:hAnsi="Times New Roman" w:cs="Times New Roman"/>
                <w:color w:val="000000"/>
                <w:sz w:val="18"/>
                <w:szCs w:val="18"/>
                <w:lang w:val="en-GB"/>
              </w:rPr>
              <w:t>.</w:t>
            </w:r>
            <w:r w:rsidR="00E33B93">
              <w:rPr>
                <w:rFonts w:ascii="Times New Roman" w:hAnsi="Times New Roman" w:cs="Times New Roman"/>
                <w:color w:val="000000"/>
                <w:sz w:val="18"/>
                <w:szCs w:val="18"/>
                <w:lang w:val="en-GB"/>
              </w:rPr>
              <w:t>Prof</w:t>
            </w:r>
            <w:r w:rsidR="00FB30B7">
              <w:rPr>
                <w:rFonts w:ascii="Times New Roman" w:hAnsi="Times New Roman" w:cs="Times New Roman"/>
                <w:color w:val="000000"/>
                <w:sz w:val="18"/>
                <w:szCs w:val="18"/>
                <w:lang w:val="en-GB"/>
              </w:rPr>
              <w:t xml:space="preserve">. </w:t>
            </w:r>
            <w:r w:rsidRPr="00331FB4">
              <w:rPr>
                <w:rFonts w:ascii="Times New Roman" w:hAnsi="Times New Roman" w:cs="Times New Roman"/>
                <w:color w:val="000000"/>
                <w:sz w:val="18"/>
                <w:szCs w:val="18"/>
                <w:lang w:val="en-GB"/>
              </w:rPr>
              <w:t>Dr. Nauman Ahmed Zafar, Director of Energy and Power Systems Research Cluster at Department of Electrical Engineering, SBASSE, LUMS, Lahore</w:t>
            </w:r>
            <w:r w:rsidR="00A05B2C">
              <w:rPr>
                <w:rFonts w:ascii="Times New Roman" w:hAnsi="Times New Roman" w:cs="Times New Roman"/>
                <w:color w:val="000000"/>
                <w:sz w:val="18"/>
                <w:szCs w:val="18"/>
                <w:lang w:val="en-GB"/>
              </w:rPr>
              <w:t>.</w:t>
            </w:r>
          </w:p>
          <w:p w:rsidR="00CF0833" w:rsidRPr="00CF0833" w:rsidRDefault="00CF0833" w:rsidP="00CF0833">
            <w:pPr>
              <w:pStyle w:val="ListParagraph"/>
              <w:rPr>
                <w:rFonts w:ascii="Times New Roman" w:hAnsi="Times New Roman" w:cs="Times New Roman"/>
                <w:color w:val="000000"/>
                <w:sz w:val="18"/>
                <w:szCs w:val="18"/>
                <w:lang w:val="en-GB"/>
              </w:rPr>
            </w:pPr>
          </w:p>
          <w:p w:rsidR="00CF0833" w:rsidRDefault="00CF0833"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Panel Discussions</w:t>
            </w:r>
          </w:p>
          <w:p w:rsidR="00CF0833" w:rsidRPr="00CF0833" w:rsidRDefault="00CF0833" w:rsidP="00CF0833">
            <w:pPr>
              <w:pStyle w:val="ListParagraph"/>
              <w:rPr>
                <w:rFonts w:ascii="Times New Roman" w:hAnsi="Times New Roman" w:cs="Times New Roman"/>
                <w:color w:val="000000"/>
                <w:sz w:val="18"/>
                <w:szCs w:val="18"/>
                <w:lang w:val="en-GB"/>
              </w:rPr>
            </w:pPr>
            <w:bookmarkStart w:id="0" w:name="_GoBack"/>
            <w:bookmarkEnd w:id="0"/>
          </w:p>
          <w:p w:rsidR="00CF0833" w:rsidRPr="00331FB4" w:rsidRDefault="00CF0833" w:rsidP="00255A46">
            <w:pPr>
              <w:pStyle w:val="ListParagraph"/>
              <w:numPr>
                <w:ilvl w:val="0"/>
                <w:numId w:val="17"/>
              </w:numPr>
              <w:tabs>
                <w:tab w:val="left" w:pos="3510"/>
              </w:tabs>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Practical Demonstration on Energy Auditing </w:t>
            </w:r>
            <w:r w:rsidR="00E7701A">
              <w:rPr>
                <w:rFonts w:ascii="Times New Roman" w:hAnsi="Times New Roman" w:cs="Times New Roman"/>
                <w:color w:val="000000"/>
                <w:sz w:val="18"/>
                <w:szCs w:val="18"/>
                <w:lang w:val="en-GB"/>
              </w:rPr>
              <w:t>(Buildings and Pumps)</w:t>
            </w:r>
            <w:r w:rsidR="00570773">
              <w:rPr>
                <w:rFonts w:ascii="Times New Roman" w:hAnsi="Times New Roman" w:cs="Times New Roman"/>
                <w:color w:val="000000"/>
                <w:sz w:val="18"/>
                <w:szCs w:val="18"/>
                <w:lang w:val="en-GB"/>
              </w:rPr>
              <w:t>.</w:t>
            </w:r>
          </w:p>
        </w:tc>
        <w:tc>
          <w:tcPr>
            <w:tcW w:w="4955" w:type="dxa"/>
          </w:tcPr>
          <w:p w:rsidR="00447A79" w:rsidRPr="00CF796D" w:rsidRDefault="00447A79" w:rsidP="00956CEB">
            <w:pPr>
              <w:rPr>
                <w:rFonts w:ascii="Times New Roman" w:hAnsi="Times New Roman" w:cs="Times New Roman"/>
                <w:b/>
                <w:sz w:val="18"/>
                <w:szCs w:val="18"/>
              </w:rPr>
            </w:pPr>
            <w:r w:rsidRPr="00CF796D">
              <w:rPr>
                <w:rFonts w:ascii="Times New Roman" w:hAnsi="Times New Roman" w:cs="Times New Roman"/>
                <w:b/>
                <w:sz w:val="18"/>
                <w:szCs w:val="18"/>
              </w:rPr>
              <w:lastRenderedPageBreak/>
              <w:t xml:space="preserve">ENERGY EFFICIENCY AND CONSERVATION </w:t>
            </w:r>
            <w:r w:rsidR="00CF796D">
              <w:rPr>
                <w:rFonts w:ascii="Times New Roman" w:hAnsi="Times New Roman" w:cs="Times New Roman"/>
                <w:b/>
                <w:sz w:val="18"/>
                <w:szCs w:val="18"/>
              </w:rPr>
              <w:t xml:space="preserve">ISSUES </w:t>
            </w:r>
            <w:r w:rsidRPr="00CF796D">
              <w:rPr>
                <w:rFonts w:ascii="Times New Roman" w:hAnsi="Times New Roman" w:cs="Times New Roman"/>
                <w:b/>
                <w:sz w:val="18"/>
                <w:szCs w:val="18"/>
              </w:rPr>
              <w:t>I</w:t>
            </w:r>
            <w:r w:rsidR="00381D21" w:rsidRPr="00CF796D">
              <w:rPr>
                <w:rFonts w:ascii="Times New Roman" w:hAnsi="Times New Roman" w:cs="Times New Roman"/>
                <w:b/>
                <w:sz w:val="18"/>
                <w:szCs w:val="18"/>
              </w:rPr>
              <w:t>N PAKISTAN</w:t>
            </w:r>
          </w:p>
          <w:p w:rsidR="000138FA" w:rsidRPr="00331FB4" w:rsidRDefault="000138FA" w:rsidP="00956CEB">
            <w:pPr>
              <w:jc w:val="both"/>
              <w:rPr>
                <w:rFonts w:ascii="Times New Roman" w:hAnsi="Times New Roman" w:cs="Times New Roman"/>
                <w:color w:val="000000"/>
                <w:sz w:val="18"/>
                <w:szCs w:val="18"/>
              </w:rPr>
            </w:pPr>
          </w:p>
          <w:p w:rsidR="00FB2EE1" w:rsidRPr="00331FB4" w:rsidRDefault="00447A79" w:rsidP="00FB2EE1">
            <w:pPr>
              <w:pStyle w:val="ListParagraph"/>
              <w:numPr>
                <w:ilvl w:val="0"/>
                <w:numId w:val="11"/>
              </w:numPr>
              <w:ind w:left="176" w:hanging="180"/>
              <w:jc w:val="both"/>
              <w:rPr>
                <w:rFonts w:ascii="Times New Roman" w:eastAsia="Times New Roman" w:hAnsi="Times New Roman" w:cs="Times New Roman"/>
                <w:color w:val="000000" w:themeColor="text1"/>
                <w:sz w:val="18"/>
                <w:szCs w:val="18"/>
                <w:shd w:val="clear" w:color="auto" w:fill="FFFFFF"/>
              </w:rPr>
            </w:pPr>
            <w:r w:rsidRPr="00331FB4">
              <w:rPr>
                <w:rFonts w:ascii="Times New Roman" w:hAnsi="Times New Roman" w:cs="Times New Roman"/>
                <w:color w:val="000000"/>
                <w:sz w:val="18"/>
                <w:szCs w:val="18"/>
              </w:rPr>
              <w:t xml:space="preserve">Pakistan suffers from an inefficient use of </w:t>
            </w:r>
            <w:r w:rsidR="00BA03CA" w:rsidRPr="00331FB4">
              <w:rPr>
                <w:rFonts w:ascii="Times New Roman" w:hAnsi="Times New Roman" w:cs="Times New Roman"/>
                <w:color w:val="000000"/>
                <w:sz w:val="18"/>
                <w:szCs w:val="18"/>
              </w:rPr>
              <w:t xml:space="preserve">her </w:t>
            </w:r>
            <w:r w:rsidRPr="00331FB4">
              <w:rPr>
                <w:rFonts w:ascii="Times New Roman" w:hAnsi="Times New Roman" w:cs="Times New Roman"/>
                <w:color w:val="000000"/>
                <w:sz w:val="18"/>
                <w:szCs w:val="18"/>
              </w:rPr>
              <w:t xml:space="preserve">energy resources.  </w:t>
            </w:r>
            <w:r w:rsidRPr="00331FB4">
              <w:rPr>
                <w:rFonts w:ascii="Times New Roman" w:hAnsi="Times New Roman" w:cs="Times New Roman"/>
                <w:sz w:val="18"/>
                <w:szCs w:val="18"/>
              </w:rPr>
              <w:t>According to a study conducted by ENERCON, 25% savings in energy consumption</w:t>
            </w:r>
            <w:r w:rsidR="00536B47" w:rsidRPr="00331FB4">
              <w:rPr>
                <w:rFonts w:ascii="Times New Roman" w:hAnsi="Times New Roman" w:cs="Times New Roman"/>
                <w:sz w:val="18"/>
                <w:szCs w:val="18"/>
              </w:rPr>
              <w:t>, worth U</w:t>
            </w:r>
            <w:r w:rsidRPr="00331FB4">
              <w:rPr>
                <w:rFonts w:ascii="Times New Roman" w:hAnsi="Times New Roman" w:cs="Times New Roman"/>
                <w:sz w:val="18"/>
                <w:szCs w:val="18"/>
                <w:lang w:val="en-GB"/>
              </w:rPr>
              <w:t>S$ 5 billion per annum</w:t>
            </w:r>
            <w:r w:rsidR="00536B47" w:rsidRPr="00331FB4">
              <w:rPr>
                <w:rFonts w:ascii="Times New Roman" w:hAnsi="Times New Roman" w:cs="Times New Roman"/>
                <w:sz w:val="18"/>
                <w:szCs w:val="18"/>
                <w:lang w:val="en-GB"/>
              </w:rPr>
              <w:t>,</w:t>
            </w:r>
            <w:r w:rsidRPr="00331FB4">
              <w:rPr>
                <w:rFonts w:ascii="Times New Roman" w:hAnsi="Times New Roman" w:cs="Times New Roman"/>
                <w:sz w:val="18"/>
                <w:szCs w:val="18"/>
                <w:lang w:val="en-GB"/>
              </w:rPr>
              <w:t xml:space="preserve"> are possible in </w:t>
            </w:r>
            <w:r w:rsidRPr="00331FB4">
              <w:rPr>
                <w:rFonts w:ascii="Times New Roman" w:hAnsi="Times New Roman" w:cs="Times New Roman"/>
                <w:sz w:val="18"/>
                <w:szCs w:val="18"/>
              </w:rPr>
              <w:t xml:space="preserve">all economic sectors. </w:t>
            </w:r>
            <w:r w:rsidRPr="00331FB4">
              <w:rPr>
                <w:rFonts w:ascii="Times New Roman" w:hAnsi="Times New Roman" w:cs="Times New Roman"/>
                <w:sz w:val="18"/>
                <w:szCs w:val="18"/>
                <w:lang w:val="en-GB"/>
              </w:rPr>
              <w:t xml:space="preserve">The industry consumes about 38% of the nation’s commercial energy and most of this is concentrated in a few hundred industrial plants. Pakistan industry </w:t>
            </w:r>
            <w:r w:rsidRPr="00331FB4">
              <w:rPr>
                <w:rFonts w:ascii="Times New Roman" w:hAnsi="Times New Roman" w:cs="Times New Roman"/>
                <w:color w:val="000000"/>
                <w:sz w:val="18"/>
                <w:szCs w:val="18"/>
              </w:rPr>
              <w:t xml:space="preserve">suffers from high specific energy consumption compared with the international norms. </w:t>
            </w:r>
          </w:p>
          <w:p w:rsidR="00FB2EE1" w:rsidRPr="00331FB4" w:rsidRDefault="00FB2EE1" w:rsidP="00FB2EE1">
            <w:pPr>
              <w:pStyle w:val="ListParagraph"/>
              <w:ind w:left="176"/>
              <w:jc w:val="both"/>
              <w:rPr>
                <w:rFonts w:ascii="Times New Roman" w:eastAsia="Times New Roman" w:hAnsi="Times New Roman" w:cs="Times New Roman"/>
                <w:color w:val="000000" w:themeColor="text1"/>
                <w:sz w:val="18"/>
                <w:szCs w:val="18"/>
                <w:shd w:val="clear" w:color="auto" w:fill="FFFFFF"/>
              </w:rPr>
            </w:pPr>
          </w:p>
          <w:p w:rsidR="00CA73C7" w:rsidRPr="00331FB4" w:rsidRDefault="00447A79" w:rsidP="00FB2EE1">
            <w:pPr>
              <w:pStyle w:val="ListParagraph"/>
              <w:numPr>
                <w:ilvl w:val="0"/>
                <w:numId w:val="11"/>
              </w:numPr>
              <w:ind w:left="176" w:hanging="180"/>
              <w:jc w:val="both"/>
              <w:rPr>
                <w:rFonts w:ascii="Times New Roman" w:eastAsia="Times New Roman" w:hAnsi="Times New Roman" w:cs="Times New Roman"/>
                <w:color w:val="000000" w:themeColor="text1"/>
                <w:sz w:val="18"/>
                <w:szCs w:val="18"/>
                <w:shd w:val="clear" w:color="auto" w:fill="FFFFFF"/>
              </w:rPr>
            </w:pPr>
            <w:r w:rsidRPr="00331FB4">
              <w:rPr>
                <w:rFonts w:ascii="Times New Roman" w:hAnsi="Times New Roman" w:cs="Times New Roman"/>
                <w:color w:val="000000"/>
                <w:sz w:val="18"/>
                <w:szCs w:val="18"/>
              </w:rPr>
              <w:t xml:space="preserve">Total Primary Energy Supply Intensity to Industry is more than three times of the OECD countries industry and around double of world average. On the other </w:t>
            </w:r>
            <w:r w:rsidR="00FB2EE1" w:rsidRPr="00331FB4">
              <w:rPr>
                <w:rFonts w:ascii="Times New Roman" w:hAnsi="Times New Roman" w:cs="Times New Roman"/>
                <w:color w:val="000000"/>
                <w:sz w:val="18"/>
                <w:szCs w:val="18"/>
              </w:rPr>
              <w:t>hand,</w:t>
            </w:r>
            <w:r w:rsidRPr="00331FB4">
              <w:rPr>
                <w:rFonts w:ascii="Times New Roman" w:hAnsi="Times New Roman" w:cs="Times New Roman"/>
                <w:color w:val="000000"/>
                <w:sz w:val="18"/>
                <w:szCs w:val="18"/>
              </w:rPr>
              <w:t xml:space="preserve"> energy consumption per capita is one fifth of the OECD countries and half of the world average. This means that the potential increase in energy demand will be excessive with growth in GDP and improve</w:t>
            </w:r>
            <w:r w:rsidR="00FB2EE1" w:rsidRPr="00331FB4">
              <w:rPr>
                <w:rFonts w:ascii="Times New Roman" w:hAnsi="Times New Roman" w:cs="Times New Roman"/>
                <w:color w:val="000000"/>
                <w:sz w:val="18"/>
                <w:szCs w:val="18"/>
              </w:rPr>
              <w:t xml:space="preserve">ment in </w:t>
            </w:r>
            <w:r w:rsidRPr="00331FB4">
              <w:rPr>
                <w:rFonts w:ascii="Times New Roman" w:hAnsi="Times New Roman" w:cs="Times New Roman"/>
                <w:color w:val="000000"/>
                <w:sz w:val="18"/>
                <w:szCs w:val="18"/>
              </w:rPr>
              <w:t>living standards of the people of Pakistan.</w:t>
            </w:r>
          </w:p>
          <w:p w:rsidR="00CA73C7" w:rsidRPr="00331FB4" w:rsidRDefault="00CA73C7" w:rsidP="00956CEB">
            <w:pPr>
              <w:pStyle w:val="ListParagraph"/>
              <w:ind w:left="176"/>
              <w:jc w:val="both"/>
              <w:rPr>
                <w:rFonts w:ascii="Times New Roman" w:eastAsia="Times New Roman" w:hAnsi="Times New Roman" w:cs="Times New Roman"/>
                <w:color w:val="000000" w:themeColor="text1"/>
                <w:sz w:val="18"/>
                <w:szCs w:val="18"/>
                <w:shd w:val="clear" w:color="auto" w:fill="FFFFFF"/>
              </w:rPr>
            </w:pPr>
          </w:p>
          <w:p w:rsidR="003F3155" w:rsidRPr="00331FB4" w:rsidRDefault="00447A79" w:rsidP="00956CEB">
            <w:pPr>
              <w:pStyle w:val="ListParagraph"/>
              <w:numPr>
                <w:ilvl w:val="0"/>
                <w:numId w:val="11"/>
              </w:numPr>
              <w:ind w:left="176" w:hanging="180"/>
              <w:jc w:val="both"/>
              <w:rPr>
                <w:rFonts w:ascii="Times New Roman" w:eastAsia="Times New Roman" w:hAnsi="Times New Roman" w:cs="Times New Roman"/>
                <w:color w:val="000000" w:themeColor="text1"/>
                <w:sz w:val="18"/>
                <w:szCs w:val="18"/>
                <w:shd w:val="clear" w:color="auto" w:fill="FFFFFF"/>
              </w:rPr>
            </w:pPr>
            <w:r w:rsidRPr="00331FB4">
              <w:rPr>
                <w:rFonts w:ascii="Times New Roman" w:hAnsi="Times New Roman" w:cs="Times New Roman"/>
                <w:sz w:val="18"/>
                <w:szCs w:val="18"/>
                <w:lang w:val="en-GB"/>
              </w:rPr>
              <w:t xml:space="preserve">According to ENERCON study </w:t>
            </w:r>
            <w:r w:rsidR="003D7C91" w:rsidRPr="00331FB4">
              <w:rPr>
                <w:rFonts w:ascii="Times New Roman" w:hAnsi="Times New Roman" w:cs="Times New Roman"/>
                <w:sz w:val="18"/>
                <w:szCs w:val="18"/>
                <w:lang w:val="en-GB"/>
              </w:rPr>
              <w:t>on</w:t>
            </w:r>
            <w:r w:rsidRPr="00331FB4">
              <w:rPr>
                <w:rFonts w:ascii="Times New Roman" w:hAnsi="Times New Roman" w:cs="Times New Roman"/>
                <w:sz w:val="18"/>
                <w:szCs w:val="18"/>
                <w:lang w:val="en-GB"/>
              </w:rPr>
              <w:t xml:space="preserve"> Energy Efficiency, 192 boilers and furnaces </w:t>
            </w:r>
            <w:r w:rsidR="000C755C" w:rsidRPr="00331FB4">
              <w:rPr>
                <w:rFonts w:ascii="Times New Roman" w:hAnsi="Times New Roman" w:cs="Times New Roman"/>
                <w:sz w:val="18"/>
                <w:szCs w:val="18"/>
                <w:lang w:val="en-GB"/>
              </w:rPr>
              <w:t>of</w:t>
            </w:r>
            <w:r w:rsidRPr="00331FB4">
              <w:rPr>
                <w:rFonts w:ascii="Times New Roman" w:hAnsi="Times New Roman" w:cs="Times New Roman"/>
                <w:sz w:val="18"/>
                <w:szCs w:val="18"/>
                <w:lang w:val="en-GB"/>
              </w:rPr>
              <w:t xml:space="preserve"> selected industries were tuned with fuel saving</w:t>
            </w:r>
            <w:r w:rsidR="000C755C" w:rsidRPr="00331FB4">
              <w:rPr>
                <w:rFonts w:ascii="Times New Roman" w:hAnsi="Times New Roman" w:cs="Times New Roman"/>
                <w:sz w:val="18"/>
                <w:szCs w:val="18"/>
                <w:lang w:val="en-GB"/>
              </w:rPr>
              <w:t xml:space="preserve">sand resulted into net benefits </w:t>
            </w:r>
            <w:r w:rsidRPr="00331FB4">
              <w:rPr>
                <w:rFonts w:ascii="Times New Roman" w:hAnsi="Times New Roman" w:cs="Times New Roman"/>
                <w:sz w:val="18"/>
                <w:szCs w:val="18"/>
                <w:lang w:val="en-GB"/>
              </w:rPr>
              <w:t xml:space="preserve">Rs.110 million per annum. Further, 42 steam systems were surveyed identifying </w:t>
            </w:r>
            <w:r w:rsidR="000C755C" w:rsidRPr="00331FB4">
              <w:rPr>
                <w:rFonts w:ascii="Times New Roman" w:hAnsi="Times New Roman" w:cs="Times New Roman"/>
                <w:sz w:val="18"/>
                <w:szCs w:val="18"/>
                <w:lang w:val="en-GB"/>
              </w:rPr>
              <w:t xml:space="preserve">energy efficiency </w:t>
            </w:r>
            <w:r w:rsidRPr="00331FB4">
              <w:rPr>
                <w:rFonts w:ascii="Times New Roman" w:hAnsi="Times New Roman" w:cs="Times New Roman"/>
                <w:sz w:val="18"/>
                <w:szCs w:val="18"/>
                <w:lang w:val="en-GB"/>
              </w:rPr>
              <w:t xml:space="preserve">measures with fuel saving of Rs.60 million per annum. </w:t>
            </w:r>
          </w:p>
          <w:p w:rsidR="003F3155" w:rsidRPr="00331FB4" w:rsidRDefault="003F3155" w:rsidP="003F3155">
            <w:pPr>
              <w:pStyle w:val="ListParagraph"/>
              <w:rPr>
                <w:rFonts w:ascii="Times New Roman" w:hAnsi="Times New Roman" w:cs="Times New Roman"/>
                <w:color w:val="000000"/>
                <w:sz w:val="18"/>
                <w:szCs w:val="18"/>
              </w:rPr>
            </w:pPr>
          </w:p>
          <w:p w:rsidR="00B337C4" w:rsidRPr="00331FB4" w:rsidRDefault="003F3155" w:rsidP="00956CEB">
            <w:pPr>
              <w:pStyle w:val="ListParagraph"/>
              <w:numPr>
                <w:ilvl w:val="0"/>
                <w:numId w:val="11"/>
              </w:numPr>
              <w:ind w:left="176" w:hanging="180"/>
              <w:jc w:val="both"/>
              <w:rPr>
                <w:rFonts w:ascii="Times New Roman" w:eastAsia="Times New Roman" w:hAnsi="Times New Roman" w:cs="Times New Roman"/>
                <w:color w:val="000000" w:themeColor="text1"/>
                <w:sz w:val="18"/>
                <w:szCs w:val="18"/>
                <w:shd w:val="clear" w:color="auto" w:fill="FFFFFF"/>
              </w:rPr>
            </w:pPr>
            <w:r w:rsidRPr="00331FB4">
              <w:rPr>
                <w:rFonts w:ascii="Times New Roman" w:hAnsi="Times New Roman" w:cs="Times New Roman"/>
                <w:color w:val="000000"/>
                <w:sz w:val="18"/>
                <w:szCs w:val="18"/>
              </w:rPr>
              <w:t>A</w:t>
            </w:r>
            <w:r w:rsidR="00447A79" w:rsidRPr="00331FB4">
              <w:rPr>
                <w:rFonts w:ascii="Times New Roman" w:hAnsi="Times New Roman" w:cs="Times New Roman"/>
                <w:color w:val="000000"/>
                <w:sz w:val="18"/>
                <w:szCs w:val="18"/>
              </w:rPr>
              <w:t xml:space="preserve"> pilot study of power consumption monitoring at one node </w:t>
            </w:r>
            <w:r w:rsidR="00826FB0" w:rsidRPr="00331FB4">
              <w:rPr>
                <w:rFonts w:ascii="Times New Roman" w:hAnsi="Times New Roman" w:cs="Times New Roman"/>
                <w:color w:val="000000"/>
                <w:sz w:val="18"/>
                <w:szCs w:val="18"/>
              </w:rPr>
              <w:t xml:space="preserve">conducted by CIIT </w:t>
            </w:r>
            <w:r w:rsidR="00447A79" w:rsidRPr="00331FB4">
              <w:rPr>
                <w:rFonts w:ascii="Times New Roman" w:hAnsi="Times New Roman" w:cs="Times New Roman"/>
                <w:color w:val="000000"/>
                <w:sz w:val="18"/>
                <w:szCs w:val="18"/>
              </w:rPr>
              <w:t>E</w:t>
            </w:r>
            <w:r w:rsidR="00826FB0" w:rsidRPr="00331FB4">
              <w:rPr>
                <w:rFonts w:ascii="Times New Roman" w:hAnsi="Times New Roman" w:cs="Times New Roman"/>
                <w:color w:val="000000"/>
                <w:sz w:val="18"/>
                <w:szCs w:val="18"/>
              </w:rPr>
              <w:t xml:space="preserve">lectrical </w:t>
            </w:r>
            <w:r w:rsidR="00447A79" w:rsidRPr="00331FB4">
              <w:rPr>
                <w:rFonts w:ascii="Times New Roman" w:hAnsi="Times New Roman" w:cs="Times New Roman"/>
                <w:color w:val="000000"/>
                <w:sz w:val="18"/>
                <w:szCs w:val="18"/>
              </w:rPr>
              <w:t>E</w:t>
            </w:r>
            <w:r w:rsidR="00826FB0" w:rsidRPr="00331FB4">
              <w:rPr>
                <w:rFonts w:ascii="Times New Roman" w:hAnsi="Times New Roman" w:cs="Times New Roman"/>
                <w:color w:val="000000"/>
                <w:sz w:val="18"/>
                <w:szCs w:val="18"/>
              </w:rPr>
              <w:t>ngineering</w:t>
            </w:r>
            <w:r w:rsidR="00447A79" w:rsidRPr="00331FB4">
              <w:rPr>
                <w:rFonts w:ascii="Times New Roman" w:hAnsi="Times New Roman" w:cs="Times New Roman"/>
                <w:color w:val="000000"/>
                <w:sz w:val="18"/>
                <w:szCs w:val="18"/>
              </w:rPr>
              <w:t xml:space="preserve"> Department show</w:t>
            </w:r>
            <w:r w:rsidRPr="00331FB4">
              <w:rPr>
                <w:rFonts w:ascii="Times New Roman" w:hAnsi="Times New Roman" w:cs="Times New Roman"/>
                <w:color w:val="000000"/>
                <w:sz w:val="18"/>
                <w:szCs w:val="18"/>
              </w:rPr>
              <w:t>ed</w:t>
            </w:r>
            <w:r w:rsidR="00447A79" w:rsidRPr="00331FB4">
              <w:rPr>
                <w:rFonts w:ascii="Times New Roman" w:hAnsi="Times New Roman" w:cs="Times New Roman"/>
                <w:color w:val="000000"/>
                <w:sz w:val="18"/>
                <w:szCs w:val="18"/>
              </w:rPr>
              <w:t xml:space="preserve"> that up to 20% improvement in power factor is possible with estimated savings of Rs. 0.288 million per annum, for one block (35 KW load). </w:t>
            </w:r>
            <w:r w:rsidR="00CB5CE7" w:rsidRPr="00331FB4">
              <w:rPr>
                <w:rFonts w:ascii="Times New Roman" w:hAnsi="Times New Roman" w:cs="Times New Roman"/>
                <w:color w:val="000000"/>
                <w:sz w:val="18"/>
                <w:szCs w:val="18"/>
              </w:rPr>
              <w:t xml:space="preserve">Further an energy auditing survey of </w:t>
            </w:r>
            <w:r w:rsidR="00B46A0F">
              <w:rPr>
                <w:rFonts w:ascii="Times New Roman" w:hAnsi="Times New Roman" w:cs="Times New Roman"/>
                <w:color w:val="000000"/>
                <w:sz w:val="18"/>
                <w:szCs w:val="18"/>
              </w:rPr>
              <w:t>ani</w:t>
            </w:r>
            <w:r w:rsidR="00CB5CE7" w:rsidRPr="00331FB4">
              <w:rPr>
                <w:rFonts w:ascii="Times New Roman" w:hAnsi="Times New Roman" w:cs="Times New Roman"/>
                <w:color w:val="000000"/>
                <w:sz w:val="18"/>
                <w:szCs w:val="18"/>
              </w:rPr>
              <w:t xml:space="preserve">ndustry </w:t>
            </w:r>
            <w:r w:rsidR="00B46A0F">
              <w:rPr>
                <w:rFonts w:ascii="Times New Roman" w:hAnsi="Times New Roman" w:cs="Times New Roman"/>
                <w:color w:val="000000"/>
                <w:sz w:val="18"/>
                <w:szCs w:val="18"/>
              </w:rPr>
              <w:t xml:space="preserve">conducted jointly </w:t>
            </w:r>
            <w:r w:rsidR="00CB5CE7" w:rsidRPr="00331FB4">
              <w:rPr>
                <w:rFonts w:ascii="Times New Roman" w:hAnsi="Times New Roman" w:cs="Times New Roman"/>
                <w:color w:val="000000"/>
                <w:sz w:val="18"/>
                <w:szCs w:val="18"/>
              </w:rPr>
              <w:t>by PEECA and CIIT team concluded power loss of 20%-3</w:t>
            </w:r>
            <w:r w:rsidR="00B46A0F">
              <w:rPr>
                <w:rFonts w:ascii="Times New Roman" w:hAnsi="Times New Roman" w:cs="Times New Roman"/>
                <w:color w:val="000000"/>
                <w:sz w:val="18"/>
                <w:szCs w:val="18"/>
              </w:rPr>
              <w:t>5</w:t>
            </w:r>
            <w:r w:rsidR="00CB5CE7" w:rsidRPr="00331FB4">
              <w:rPr>
                <w:rFonts w:ascii="Times New Roman" w:hAnsi="Times New Roman" w:cs="Times New Roman"/>
                <w:color w:val="000000"/>
                <w:sz w:val="18"/>
                <w:szCs w:val="18"/>
              </w:rPr>
              <w:t xml:space="preserve">% and Industry could make savings by using energy efficient </w:t>
            </w:r>
            <w:r w:rsidR="003F4590">
              <w:rPr>
                <w:rFonts w:ascii="Times New Roman" w:hAnsi="Times New Roman" w:cs="Times New Roman"/>
                <w:color w:val="000000"/>
                <w:sz w:val="18"/>
                <w:szCs w:val="18"/>
              </w:rPr>
              <w:t xml:space="preserve">tools </w:t>
            </w:r>
            <w:r w:rsidR="00CB5CE7" w:rsidRPr="00331FB4">
              <w:rPr>
                <w:rFonts w:ascii="Times New Roman" w:hAnsi="Times New Roman" w:cs="Times New Roman"/>
                <w:color w:val="000000"/>
                <w:sz w:val="18"/>
                <w:szCs w:val="18"/>
              </w:rPr>
              <w:t xml:space="preserve">with </w:t>
            </w:r>
            <w:r w:rsidR="003F4590">
              <w:rPr>
                <w:rFonts w:ascii="Times New Roman" w:hAnsi="Times New Roman" w:cs="Times New Roman"/>
                <w:color w:val="000000"/>
                <w:sz w:val="18"/>
                <w:szCs w:val="18"/>
              </w:rPr>
              <w:t xml:space="preserve">net </w:t>
            </w:r>
            <w:r w:rsidR="00CB5CE7" w:rsidRPr="00331FB4">
              <w:rPr>
                <w:rFonts w:ascii="Times New Roman" w:hAnsi="Times New Roman" w:cs="Times New Roman"/>
                <w:color w:val="000000"/>
                <w:sz w:val="18"/>
                <w:szCs w:val="18"/>
              </w:rPr>
              <w:t>annual saving of Rs.</w:t>
            </w:r>
            <w:r w:rsidR="00F23A22">
              <w:rPr>
                <w:rFonts w:ascii="Times New Roman" w:hAnsi="Times New Roman" w:cs="Times New Roman"/>
                <w:color w:val="000000"/>
                <w:sz w:val="18"/>
                <w:szCs w:val="18"/>
              </w:rPr>
              <w:t>4.16</w:t>
            </w:r>
            <w:r w:rsidR="00CB5CE7" w:rsidRPr="00331FB4">
              <w:rPr>
                <w:rFonts w:ascii="Times New Roman" w:hAnsi="Times New Roman" w:cs="Times New Roman"/>
                <w:color w:val="000000"/>
                <w:sz w:val="18"/>
                <w:szCs w:val="18"/>
              </w:rPr>
              <w:t xml:space="preserve"> Million</w:t>
            </w:r>
            <w:r w:rsidR="00392569">
              <w:rPr>
                <w:rFonts w:ascii="Times New Roman" w:hAnsi="Times New Roman" w:cs="Times New Roman"/>
                <w:color w:val="000000"/>
                <w:sz w:val="18"/>
                <w:szCs w:val="18"/>
              </w:rPr>
              <w:t>.</w:t>
            </w:r>
          </w:p>
          <w:p w:rsidR="00B337C4" w:rsidRPr="00331FB4" w:rsidRDefault="00B337C4" w:rsidP="00956CEB">
            <w:pPr>
              <w:pStyle w:val="ListParagraph"/>
              <w:rPr>
                <w:rFonts w:ascii="Times New Roman" w:hAnsi="Times New Roman" w:cs="Times New Roman"/>
                <w:sz w:val="18"/>
                <w:szCs w:val="18"/>
                <w:lang w:val="en-GB"/>
              </w:rPr>
            </w:pPr>
          </w:p>
          <w:p w:rsidR="00B2799A" w:rsidRPr="006D01E5" w:rsidRDefault="00050A62" w:rsidP="00B2799A">
            <w:pPr>
              <w:pStyle w:val="ListParagraph"/>
              <w:numPr>
                <w:ilvl w:val="0"/>
                <w:numId w:val="11"/>
              </w:numPr>
              <w:ind w:left="176" w:hanging="180"/>
              <w:jc w:val="both"/>
              <w:rPr>
                <w:rFonts w:ascii="Times New Roman" w:hAnsi="Times New Roman" w:cs="Times New Roman"/>
                <w:sz w:val="18"/>
                <w:szCs w:val="18"/>
              </w:rPr>
            </w:pPr>
            <w:r w:rsidRPr="006D01E5">
              <w:rPr>
                <w:rFonts w:ascii="Times New Roman" w:hAnsi="Times New Roman" w:cs="Times New Roman"/>
                <w:sz w:val="18"/>
                <w:szCs w:val="18"/>
                <w:lang w:val="en-GB"/>
              </w:rPr>
              <w:lastRenderedPageBreak/>
              <w:t>Similarly,</w:t>
            </w:r>
            <w:r w:rsidR="00720058" w:rsidRPr="006D01E5">
              <w:rPr>
                <w:rFonts w:ascii="Times New Roman" w:hAnsi="Times New Roman" w:cs="Times New Roman"/>
                <w:sz w:val="18"/>
                <w:szCs w:val="18"/>
                <w:lang w:val="en-GB"/>
              </w:rPr>
              <w:t xml:space="preserve"> a</w:t>
            </w:r>
            <w:r w:rsidR="00447A79" w:rsidRPr="006D01E5">
              <w:rPr>
                <w:rFonts w:ascii="Times New Roman" w:hAnsi="Times New Roman" w:cs="Times New Roman"/>
                <w:sz w:val="18"/>
                <w:szCs w:val="18"/>
                <w:lang w:val="en-GB"/>
              </w:rPr>
              <w:t xml:space="preserve">griculture sector is </w:t>
            </w:r>
            <w:r w:rsidR="00720058" w:rsidRPr="006D01E5">
              <w:rPr>
                <w:rFonts w:ascii="Times New Roman" w:hAnsi="Times New Roman" w:cs="Times New Roman"/>
                <w:sz w:val="18"/>
                <w:szCs w:val="18"/>
                <w:lang w:val="en-GB"/>
              </w:rPr>
              <w:t>a</w:t>
            </w:r>
            <w:r w:rsidR="00447A79" w:rsidRPr="006D01E5">
              <w:rPr>
                <w:rFonts w:ascii="Times New Roman" w:hAnsi="Times New Roman" w:cs="Times New Roman"/>
                <w:sz w:val="18"/>
                <w:szCs w:val="18"/>
                <w:lang w:val="en-GB"/>
              </w:rPr>
              <w:t xml:space="preserve"> major consumer of energy resources</w:t>
            </w:r>
            <w:r w:rsidR="00720058" w:rsidRPr="006D01E5">
              <w:rPr>
                <w:rFonts w:ascii="Times New Roman" w:hAnsi="Times New Roman" w:cs="Times New Roman"/>
                <w:sz w:val="18"/>
                <w:szCs w:val="18"/>
                <w:lang w:val="en-GB"/>
              </w:rPr>
              <w:t>;</w:t>
            </w:r>
            <w:r w:rsidR="00447A79" w:rsidRPr="006D01E5">
              <w:rPr>
                <w:rFonts w:ascii="Times New Roman" w:hAnsi="Times New Roman" w:cs="Times New Roman"/>
                <w:sz w:val="18"/>
                <w:szCs w:val="18"/>
                <w:lang w:val="en-GB"/>
              </w:rPr>
              <w:t xml:space="preserve"> farm tractors and tube wells </w:t>
            </w:r>
            <w:r w:rsidR="00720058" w:rsidRPr="006D01E5">
              <w:rPr>
                <w:rFonts w:ascii="Times New Roman" w:hAnsi="Times New Roman" w:cs="Times New Roman"/>
                <w:sz w:val="18"/>
                <w:szCs w:val="18"/>
                <w:lang w:val="en-GB"/>
              </w:rPr>
              <w:t>consume</w:t>
            </w:r>
            <w:r w:rsidR="00447A79" w:rsidRPr="006D01E5">
              <w:rPr>
                <w:rFonts w:ascii="Times New Roman" w:hAnsi="Times New Roman" w:cs="Times New Roman"/>
                <w:sz w:val="18"/>
                <w:szCs w:val="18"/>
                <w:lang w:val="en-GB"/>
              </w:rPr>
              <w:t xml:space="preserve"> High Speed </w:t>
            </w:r>
          </w:p>
          <w:p w:rsidR="00B2799A" w:rsidRPr="00B2799A" w:rsidRDefault="00B2799A" w:rsidP="00B2799A">
            <w:pPr>
              <w:pStyle w:val="ListParagraph"/>
              <w:ind w:left="176"/>
              <w:jc w:val="both"/>
              <w:rPr>
                <w:rFonts w:ascii="Times New Roman" w:hAnsi="Times New Roman" w:cs="Times New Roman"/>
                <w:sz w:val="12"/>
                <w:szCs w:val="18"/>
              </w:rPr>
            </w:pPr>
          </w:p>
          <w:p w:rsidR="00474254" w:rsidRPr="00C05669" w:rsidRDefault="00474254" w:rsidP="00B2799A">
            <w:pPr>
              <w:jc w:val="both"/>
              <w:rPr>
                <w:rFonts w:ascii="Times New Roman" w:hAnsi="Times New Roman" w:cs="Times New Roman"/>
                <w:b/>
                <w:sz w:val="12"/>
                <w:szCs w:val="18"/>
              </w:rPr>
            </w:pPr>
          </w:p>
          <w:p w:rsidR="00B2799A" w:rsidRPr="0082287A" w:rsidRDefault="00B2799A" w:rsidP="00B2799A">
            <w:pPr>
              <w:jc w:val="both"/>
              <w:rPr>
                <w:rFonts w:ascii="Times New Roman" w:hAnsi="Times New Roman" w:cs="Times New Roman"/>
                <w:b/>
                <w:sz w:val="22"/>
                <w:szCs w:val="18"/>
              </w:rPr>
            </w:pPr>
            <w:r w:rsidRPr="0082287A">
              <w:rPr>
                <w:rFonts w:ascii="Times New Roman" w:hAnsi="Times New Roman" w:cs="Times New Roman"/>
                <w:b/>
                <w:sz w:val="22"/>
                <w:szCs w:val="18"/>
              </w:rPr>
              <w:t>VENUE</w:t>
            </w:r>
          </w:p>
          <w:p w:rsidR="009E4E71" w:rsidRPr="00771B03" w:rsidRDefault="009E4E71" w:rsidP="009E4E71">
            <w:pPr>
              <w:rPr>
                <w:rFonts w:ascii="Times New Roman" w:hAnsi="Times New Roman" w:cs="Times New Roman"/>
                <w:color w:val="000000" w:themeColor="text1"/>
                <w:sz w:val="12"/>
                <w:szCs w:val="18"/>
              </w:rPr>
            </w:pPr>
          </w:p>
          <w:p w:rsidR="00850DAE"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 xml:space="preserve">A-Block </w:t>
            </w:r>
            <w:r w:rsidR="00DD2C84" w:rsidRPr="00630615">
              <w:rPr>
                <w:rFonts w:ascii="Times New Roman" w:hAnsi="Times New Roman" w:cs="Times New Roman"/>
                <w:sz w:val="18"/>
                <w:szCs w:val="18"/>
              </w:rPr>
              <w:t>Seminar Room</w:t>
            </w:r>
            <w:r w:rsidRPr="00630615">
              <w:rPr>
                <w:rFonts w:ascii="Times New Roman" w:hAnsi="Times New Roman" w:cs="Times New Roman"/>
                <w:sz w:val="18"/>
                <w:szCs w:val="18"/>
              </w:rPr>
              <w:t xml:space="preserve">, COMSATS Institute of Information Technology, Defense Road, Off - </w:t>
            </w:r>
            <w:proofErr w:type="spellStart"/>
            <w:r w:rsidRPr="00630615">
              <w:rPr>
                <w:rFonts w:ascii="Times New Roman" w:hAnsi="Times New Roman" w:cs="Times New Roman"/>
                <w:sz w:val="18"/>
                <w:szCs w:val="18"/>
              </w:rPr>
              <w:t>Raiwind</w:t>
            </w:r>
            <w:proofErr w:type="spellEnd"/>
            <w:r w:rsidRPr="00630615">
              <w:rPr>
                <w:rFonts w:ascii="Times New Roman" w:hAnsi="Times New Roman" w:cs="Times New Roman"/>
                <w:sz w:val="18"/>
                <w:szCs w:val="18"/>
              </w:rPr>
              <w:t xml:space="preserve"> Road, Lahore.</w:t>
            </w:r>
          </w:p>
          <w:p w:rsidR="009E4E71" w:rsidRPr="00630615"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Telephone:  042</w:t>
            </w:r>
            <w:r w:rsidRPr="00630615">
              <w:rPr>
                <w:rFonts w:ascii="Times New Roman" w:eastAsia="Times New Roman" w:hAnsi="Times New Roman" w:cs="Times New Roman"/>
                <w:sz w:val="18"/>
                <w:szCs w:val="18"/>
                <w:shd w:val="clear" w:color="auto" w:fill="EAF1DD" w:themeFill="accent3" w:themeFillTint="33"/>
              </w:rPr>
              <w:t xml:space="preserve">111001007 </w:t>
            </w:r>
            <w:r w:rsidR="009A0F18" w:rsidRPr="00630615">
              <w:rPr>
                <w:rFonts w:ascii="Times New Roman" w:eastAsia="Times New Roman" w:hAnsi="Times New Roman" w:cs="Times New Roman"/>
                <w:sz w:val="18"/>
                <w:szCs w:val="18"/>
                <w:shd w:val="clear" w:color="auto" w:fill="EAF1DD" w:themeFill="accent3" w:themeFillTint="33"/>
              </w:rPr>
              <w:t>X</w:t>
            </w:r>
            <w:r w:rsidRPr="00630615">
              <w:rPr>
                <w:rFonts w:ascii="Times New Roman" w:hAnsi="Times New Roman" w:cs="Times New Roman"/>
                <w:sz w:val="18"/>
                <w:szCs w:val="18"/>
              </w:rPr>
              <w:t xml:space="preserve"> 172 </w:t>
            </w:r>
            <w:r w:rsidR="009A0F18" w:rsidRPr="00630615">
              <w:rPr>
                <w:rFonts w:ascii="Times New Roman" w:hAnsi="Times New Roman" w:cs="Times New Roman"/>
                <w:sz w:val="18"/>
                <w:szCs w:val="18"/>
              </w:rPr>
              <w:t>/</w:t>
            </w:r>
            <w:r w:rsidRPr="00630615">
              <w:rPr>
                <w:rFonts w:ascii="Times New Roman" w:hAnsi="Times New Roman" w:cs="Times New Roman"/>
                <w:sz w:val="18"/>
                <w:szCs w:val="18"/>
              </w:rPr>
              <w:t>18</w:t>
            </w:r>
            <w:r w:rsidR="009A0F18" w:rsidRPr="00630615">
              <w:rPr>
                <w:rFonts w:ascii="Times New Roman" w:hAnsi="Times New Roman" w:cs="Times New Roman"/>
                <w:sz w:val="18"/>
                <w:szCs w:val="18"/>
              </w:rPr>
              <w:t>3</w:t>
            </w:r>
          </w:p>
          <w:p w:rsidR="00850DAE" w:rsidRDefault="00850DAE" w:rsidP="0056274C">
            <w:pPr>
              <w:jc w:val="both"/>
              <w:rPr>
                <w:rFonts w:ascii="Times New Roman" w:hAnsi="Times New Roman" w:cs="Times New Roman"/>
                <w:sz w:val="18"/>
                <w:szCs w:val="18"/>
              </w:rPr>
            </w:pPr>
          </w:p>
          <w:p w:rsidR="009E4E71" w:rsidRPr="00216136" w:rsidRDefault="009E4E71" w:rsidP="0056274C">
            <w:pPr>
              <w:rPr>
                <w:rFonts w:ascii="Times New Roman" w:hAnsi="Times New Roman" w:cs="Times New Roman"/>
                <w:b/>
                <w:sz w:val="20"/>
                <w:szCs w:val="18"/>
              </w:rPr>
            </w:pPr>
            <w:r w:rsidRPr="00216136">
              <w:rPr>
                <w:rFonts w:ascii="Times New Roman" w:hAnsi="Times New Roman" w:cs="Times New Roman"/>
                <w:b/>
                <w:sz w:val="20"/>
                <w:szCs w:val="18"/>
              </w:rPr>
              <w:t>CONTACT PERSONS</w:t>
            </w:r>
          </w:p>
          <w:p w:rsidR="00C9400E" w:rsidRDefault="00C9400E" w:rsidP="0056274C">
            <w:pPr>
              <w:rPr>
                <w:rFonts w:ascii="Times New Roman" w:hAnsi="Times New Roman" w:cs="Times New Roman"/>
                <w:sz w:val="18"/>
                <w:szCs w:val="18"/>
              </w:rPr>
            </w:pPr>
          </w:p>
          <w:p w:rsidR="009E4E71" w:rsidRPr="00630615"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 xml:space="preserve">Dr. Muhammad </w:t>
            </w:r>
            <w:proofErr w:type="spellStart"/>
            <w:r w:rsidRPr="00630615">
              <w:rPr>
                <w:rFonts w:ascii="Times New Roman" w:hAnsi="Times New Roman" w:cs="Times New Roman"/>
                <w:sz w:val="18"/>
                <w:szCs w:val="18"/>
              </w:rPr>
              <w:t>Ghaffar</w:t>
            </w:r>
            <w:proofErr w:type="spellEnd"/>
            <w:r w:rsidRPr="00630615">
              <w:rPr>
                <w:rFonts w:ascii="Times New Roman" w:hAnsi="Times New Roman" w:cs="Times New Roman"/>
                <w:sz w:val="18"/>
                <w:szCs w:val="18"/>
              </w:rPr>
              <w:t xml:space="preserve"> </w:t>
            </w:r>
            <w:proofErr w:type="spellStart"/>
            <w:r w:rsidRPr="00630615">
              <w:rPr>
                <w:rFonts w:ascii="Times New Roman" w:hAnsi="Times New Roman" w:cs="Times New Roman"/>
                <w:sz w:val="18"/>
                <w:szCs w:val="18"/>
              </w:rPr>
              <w:t>Doggar</w:t>
            </w:r>
            <w:proofErr w:type="spellEnd"/>
          </w:p>
          <w:p w:rsidR="009E4E71" w:rsidRPr="00630615" w:rsidRDefault="00FD62F8" w:rsidP="0056274C">
            <w:pPr>
              <w:rPr>
                <w:rFonts w:ascii="Times New Roman" w:hAnsi="Times New Roman" w:cs="Times New Roman"/>
                <w:sz w:val="18"/>
                <w:szCs w:val="18"/>
              </w:rPr>
            </w:pPr>
            <w:r>
              <w:rPr>
                <w:sz w:val="18"/>
                <w:szCs w:val="18"/>
              </w:rPr>
              <w:t xml:space="preserve">Email: </w:t>
            </w:r>
            <w:hyperlink r:id="rId8" w:history="1">
              <w:r w:rsidR="00057701" w:rsidRPr="00F10CB1">
                <w:rPr>
                  <w:rStyle w:val="Hyperlink"/>
                  <w:rFonts w:ascii="Times New Roman" w:hAnsi="Times New Roman" w:cs="Times New Roman"/>
                  <w:sz w:val="18"/>
                  <w:szCs w:val="18"/>
                </w:rPr>
                <w:t>drmgdoggar@ciitlahore.edu.pk</w:t>
              </w:r>
            </w:hyperlink>
          </w:p>
          <w:p w:rsidR="009E4E71" w:rsidRPr="00630615"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Mobile: 03422816650 &amp; 03314402308</w:t>
            </w:r>
          </w:p>
          <w:p w:rsidR="009E4E71" w:rsidRPr="00630615" w:rsidRDefault="009E4E71" w:rsidP="0056274C">
            <w:pPr>
              <w:pStyle w:val="ListParagraph"/>
              <w:rPr>
                <w:rFonts w:ascii="Times New Roman" w:hAnsi="Times New Roman" w:cs="Times New Roman"/>
                <w:sz w:val="18"/>
                <w:szCs w:val="18"/>
              </w:rPr>
            </w:pPr>
          </w:p>
          <w:p w:rsidR="009E4E71" w:rsidRPr="00630615"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 xml:space="preserve">Ms. </w:t>
            </w:r>
            <w:proofErr w:type="spellStart"/>
            <w:r w:rsidRPr="00630615">
              <w:rPr>
                <w:rFonts w:ascii="Times New Roman" w:hAnsi="Times New Roman" w:cs="Times New Roman"/>
                <w:sz w:val="18"/>
                <w:szCs w:val="18"/>
              </w:rPr>
              <w:t>Kanwal</w:t>
            </w:r>
            <w:proofErr w:type="spellEnd"/>
            <w:r w:rsidRPr="00630615">
              <w:rPr>
                <w:rFonts w:ascii="Times New Roman" w:hAnsi="Times New Roman" w:cs="Times New Roman"/>
                <w:sz w:val="18"/>
                <w:szCs w:val="18"/>
              </w:rPr>
              <w:t xml:space="preserve"> </w:t>
            </w:r>
            <w:proofErr w:type="spellStart"/>
            <w:r w:rsidRPr="00630615">
              <w:rPr>
                <w:rFonts w:ascii="Times New Roman" w:hAnsi="Times New Roman" w:cs="Times New Roman"/>
                <w:sz w:val="18"/>
                <w:szCs w:val="18"/>
              </w:rPr>
              <w:t>Bilal</w:t>
            </w:r>
            <w:proofErr w:type="spellEnd"/>
          </w:p>
          <w:p w:rsidR="009E4E71" w:rsidRPr="00630615" w:rsidRDefault="00D14592" w:rsidP="0056274C">
            <w:pPr>
              <w:rPr>
                <w:rFonts w:ascii="Times New Roman" w:hAnsi="Times New Roman" w:cs="Times New Roman"/>
                <w:sz w:val="18"/>
                <w:szCs w:val="18"/>
              </w:rPr>
            </w:pPr>
            <w:hyperlink r:id="rId9" w:history="1">
              <w:r w:rsidR="009E4E71" w:rsidRPr="00630615">
                <w:rPr>
                  <w:rStyle w:val="Hyperlink"/>
                  <w:rFonts w:ascii="Times New Roman" w:hAnsi="Times New Roman" w:cs="Times New Roman"/>
                  <w:color w:val="auto"/>
                  <w:sz w:val="18"/>
                  <w:szCs w:val="18"/>
                </w:rPr>
                <w:t>kanwalbilal@ciitlahore.edu.pk</w:t>
              </w:r>
            </w:hyperlink>
          </w:p>
          <w:p w:rsidR="009E4E71" w:rsidRPr="00630615" w:rsidRDefault="009E4E71" w:rsidP="0056274C">
            <w:pPr>
              <w:rPr>
                <w:rFonts w:ascii="Times New Roman" w:hAnsi="Times New Roman" w:cs="Times New Roman"/>
                <w:sz w:val="18"/>
                <w:szCs w:val="18"/>
              </w:rPr>
            </w:pPr>
            <w:r w:rsidRPr="00630615">
              <w:rPr>
                <w:rFonts w:ascii="Times New Roman" w:hAnsi="Times New Roman" w:cs="Times New Roman"/>
                <w:sz w:val="18"/>
                <w:szCs w:val="18"/>
              </w:rPr>
              <w:t>Phone: 042-111-001-007 Ext: 182</w:t>
            </w:r>
          </w:p>
          <w:p w:rsidR="009E4E71" w:rsidRPr="00630615" w:rsidRDefault="009E4E71" w:rsidP="009E4E71">
            <w:pPr>
              <w:rPr>
                <w:rFonts w:ascii="Times New Roman" w:hAnsi="Times New Roman" w:cs="Times New Roman"/>
                <w:color w:val="000000" w:themeColor="text1"/>
                <w:sz w:val="18"/>
                <w:szCs w:val="18"/>
              </w:rPr>
            </w:pPr>
          </w:p>
          <w:p w:rsidR="003436E1" w:rsidRPr="00630615" w:rsidRDefault="003436E1" w:rsidP="003436E1">
            <w:pPr>
              <w:rPr>
                <w:rFonts w:ascii="Times New Roman" w:hAnsi="Times New Roman" w:cs="Times New Roman"/>
                <w:sz w:val="18"/>
                <w:szCs w:val="18"/>
              </w:rPr>
            </w:pPr>
            <w:proofErr w:type="spellStart"/>
            <w:r w:rsidRPr="00630615">
              <w:rPr>
                <w:rFonts w:ascii="Times New Roman" w:hAnsi="Times New Roman" w:cs="Times New Roman"/>
                <w:sz w:val="18"/>
                <w:szCs w:val="18"/>
              </w:rPr>
              <w:t>MsSumbul</w:t>
            </w:r>
            <w:proofErr w:type="spellEnd"/>
            <w:r w:rsidRPr="00630615">
              <w:rPr>
                <w:rFonts w:ascii="Times New Roman" w:hAnsi="Times New Roman" w:cs="Times New Roman"/>
                <w:sz w:val="18"/>
                <w:szCs w:val="18"/>
              </w:rPr>
              <w:t xml:space="preserve"> </w:t>
            </w:r>
            <w:proofErr w:type="spellStart"/>
            <w:r w:rsidRPr="00630615">
              <w:rPr>
                <w:rFonts w:ascii="Times New Roman" w:hAnsi="Times New Roman" w:cs="Times New Roman"/>
                <w:sz w:val="18"/>
                <w:szCs w:val="18"/>
              </w:rPr>
              <w:t>Saleem</w:t>
            </w:r>
            <w:proofErr w:type="spellEnd"/>
            <w:r w:rsidRPr="00630615">
              <w:rPr>
                <w:rFonts w:ascii="Times New Roman" w:hAnsi="Times New Roman" w:cs="Times New Roman"/>
                <w:sz w:val="18"/>
                <w:szCs w:val="18"/>
              </w:rPr>
              <w:t xml:space="preserve"> </w:t>
            </w:r>
          </w:p>
          <w:p w:rsidR="003436E1" w:rsidRPr="00630615" w:rsidRDefault="003436E1" w:rsidP="009E4E71">
            <w:pPr>
              <w:rPr>
                <w:rFonts w:ascii="Times New Roman" w:hAnsi="Times New Roman" w:cs="Times New Roman"/>
                <w:color w:val="000000" w:themeColor="text1"/>
                <w:sz w:val="18"/>
                <w:szCs w:val="18"/>
              </w:rPr>
            </w:pPr>
            <w:r w:rsidRPr="00630615">
              <w:rPr>
                <w:rFonts w:ascii="Times New Roman" w:hAnsi="Times New Roman" w:cs="Times New Roman"/>
                <w:color w:val="000000" w:themeColor="text1"/>
                <w:sz w:val="18"/>
                <w:szCs w:val="18"/>
              </w:rPr>
              <w:t xml:space="preserve">Email: </w:t>
            </w:r>
            <w:hyperlink r:id="rId10" w:history="1">
              <w:r w:rsidRPr="00630615">
                <w:rPr>
                  <w:rStyle w:val="Hyperlink"/>
                  <w:rFonts w:ascii="Times New Roman" w:hAnsi="Times New Roman" w:cs="Times New Roman"/>
                  <w:sz w:val="18"/>
                  <w:szCs w:val="18"/>
                </w:rPr>
                <w:t>sumbuluet@gmail.com</w:t>
              </w:r>
            </w:hyperlink>
          </w:p>
          <w:p w:rsidR="003436E1" w:rsidRPr="007536E5" w:rsidRDefault="003436E1" w:rsidP="009E4E71">
            <w:pPr>
              <w:rPr>
                <w:rFonts w:ascii="Times New Roman" w:hAnsi="Times New Roman" w:cs="Times New Roman"/>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7"/>
              <w:gridCol w:w="1803"/>
            </w:tblGrid>
            <w:tr w:rsidR="009E4E71" w:rsidRPr="007536E5" w:rsidTr="00EC55B0">
              <w:trPr>
                <w:trHeight w:val="1219"/>
              </w:trPr>
              <w:tc>
                <w:tcPr>
                  <w:tcW w:w="3761" w:type="dxa"/>
                  <w:vAlign w:val="center"/>
                </w:tcPr>
                <w:p w:rsidR="009E4E71" w:rsidRPr="007536E5" w:rsidRDefault="009E4E71" w:rsidP="004D6BC7">
                  <w:pPr>
                    <w:framePr w:hSpace="180" w:wrap="around" w:vAnchor="text" w:hAnchor="text" w:y="1"/>
                    <w:suppressOverlap/>
                    <w:jc w:val="center"/>
                    <w:rPr>
                      <w:rFonts w:ascii="Times New Roman" w:hAnsi="Times New Roman" w:cs="Times New Roman"/>
                      <w:sz w:val="18"/>
                      <w:szCs w:val="18"/>
                    </w:rPr>
                  </w:pPr>
                  <w:r w:rsidRPr="007536E5">
                    <w:rPr>
                      <w:rFonts w:ascii="Times New Roman" w:hAnsi="Times New Roman" w:cs="Times New Roman"/>
                      <w:noProof/>
                      <w:sz w:val="18"/>
                      <w:szCs w:val="18"/>
                    </w:rPr>
                    <w:drawing>
                      <wp:inline distT="0" distB="0" distL="0" distR="0">
                        <wp:extent cx="1403597" cy="768350"/>
                        <wp:effectExtent l="0" t="0" r="635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168" cy="778516"/>
                                </a:xfrm>
                                <a:prstGeom prst="rect">
                                  <a:avLst/>
                                </a:prstGeom>
                                <a:noFill/>
                                <a:ln>
                                  <a:noFill/>
                                </a:ln>
                              </pic:spPr>
                            </pic:pic>
                          </a:graphicData>
                        </a:graphic>
                      </wp:inline>
                    </w:drawing>
                  </w:r>
                </w:p>
              </w:tc>
              <w:tc>
                <w:tcPr>
                  <w:tcW w:w="2288" w:type="dxa"/>
                  <w:vAlign w:val="center"/>
                </w:tcPr>
                <w:p w:rsidR="009E4E71" w:rsidRPr="007536E5" w:rsidRDefault="00696920" w:rsidP="004D6BC7">
                  <w:pPr>
                    <w:framePr w:hSpace="180" w:wrap="around" w:vAnchor="text" w:hAnchor="text" w:y="1"/>
                    <w:suppressOverlap/>
                    <w:jc w:val="center"/>
                    <w:rPr>
                      <w:rFonts w:ascii="Times New Roman" w:hAnsi="Times New Roman" w:cs="Times New Roman"/>
                      <w:sz w:val="18"/>
                      <w:szCs w:val="18"/>
                    </w:rPr>
                  </w:pPr>
                  <w:r>
                    <w:rPr>
                      <w:rFonts w:ascii="Times New Roman" w:hAnsi="Times New Roman" w:cs="Times New Roman"/>
                      <w:i/>
                      <w:noProof/>
                      <w:sz w:val="20"/>
                      <w:szCs w:val="20"/>
                    </w:rPr>
                    <w:drawing>
                      <wp:inline distT="0" distB="0" distL="0" distR="0">
                        <wp:extent cx="942975" cy="1009015"/>
                        <wp:effectExtent l="0" t="0" r="9525" b="63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53085" cy="1019833"/>
                                </a:xfrm>
                                <a:prstGeom prst="rect">
                                  <a:avLst/>
                                </a:prstGeom>
                                <a:noFill/>
                              </pic:spPr>
                            </pic:pic>
                          </a:graphicData>
                        </a:graphic>
                      </wp:inline>
                    </w:drawing>
                  </w:r>
                </w:p>
              </w:tc>
            </w:tr>
            <w:tr w:rsidR="009E4E71" w:rsidRPr="007536E5" w:rsidTr="00EC55B0">
              <w:trPr>
                <w:trHeight w:val="46"/>
              </w:trPr>
              <w:tc>
                <w:tcPr>
                  <w:tcW w:w="6050" w:type="dxa"/>
                  <w:gridSpan w:val="2"/>
                  <w:vAlign w:val="center"/>
                </w:tcPr>
                <w:p w:rsidR="009E4E71" w:rsidRPr="007536E5" w:rsidRDefault="009E4E71" w:rsidP="004D6BC7">
                  <w:pPr>
                    <w:framePr w:hSpace="180" w:wrap="around" w:vAnchor="text" w:hAnchor="text" w:y="1"/>
                    <w:suppressOverlap/>
                    <w:rPr>
                      <w:rFonts w:ascii="Times New Roman" w:hAnsi="Times New Roman" w:cs="Times New Roman"/>
                      <w:sz w:val="18"/>
                      <w:szCs w:val="18"/>
                    </w:rPr>
                  </w:pPr>
                  <w:r w:rsidRPr="007536E5">
                    <w:rPr>
                      <w:rFonts w:ascii="Times New Roman" w:hAnsi="Times New Roman" w:cs="Times New Roman"/>
                      <w:noProof/>
                      <w:sz w:val="18"/>
                      <w:szCs w:val="18"/>
                    </w:rPr>
                    <w:drawing>
                      <wp:anchor distT="0" distB="0" distL="114300" distR="114300" simplePos="0" relativeHeight="251661312" behindDoc="0" locked="0" layoutInCell="1" allowOverlap="1">
                        <wp:simplePos x="0" y="0"/>
                        <wp:positionH relativeFrom="column">
                          <wp:posOffset>1256665</wp:posOffset>
                        </wp:positionH>
                        <wp:positionV relativeFrom="margin">
                          <wp:posOffset>190500</wp:posOffset>
                        </wp:positionV>
                        <wp:extent cx="828675" cy="733425"/>
                        <wp:effectExtent l="0" t="0" r="9525" b="9525"/>
                        <wp:wrapThrough wrapText="bothSides">
                          <wp:wrapPolygon edited="0">
                            <wp:start x="0" y="0"/>
                            <wp:lineTo x="0" y="21319"/>
                            <wp:lineTo x="21352" y="21319"/>
                            <wp:lineTo x="21352" y="0"/>
                            <wp:lineTo x="0" y="0"/>
                          </wp:wrapPolygon>
                        </wp:wrapThrough>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733425"/>
                                </a:xfrm>
                                <a:prstGeom prst="rect">
                                  <a:avLst/>
                                </a:prstGeom>
                                <a:noFill/>
                                <a:ln>
                                  <a:noFill/>
                                </a:ln>
                              </pic:spPr>
                            </pic:pic>
                          </a:graphicData>
                        </a:graphic>
                      </wp:anchor>
                    </w:drawing>
                  </w:r>
                </w:p>
              </w:tc>
            </w:tr>
          </w:tbl>
          <w:p w:rsidR="00EC6D1A" w:rsidRPr="00331FB4" w:rsidRDefault="00EC6D1A" w:rsidP="00956CEB">
            <w:pPr>
              <w:rPr>
                <w:rFonts w:ascii="Times New Roman" w:hAnsi="Times New Roman" w:cs="Times New Roman"/>
                <w:sz w:val="18"/>
                <w:szCs w:val="18"/>
              </w:rPr>
            </w:pPr>
          </w:p>
        </w:tc>
      </w:tr>
    </w:tbl>
    <w:p w:rsidR="00713D81" w:rsidRDefault="00713D81" w:rsidP="00DD49D6">
      <w:pPr>
        <w:tabs>
          <w:tab w:val="left" w:pos="3510"/>
        </w:tabs>
      </w:pPr>
    </w:p>
    <w:sectPr w:rsidR="00713D81" w:rsidSect="00EC6D1A">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30F"/>
    <w:multiLevelType w:val="hybridMultilevel"/>
    <w:tmpl w:val="A7D4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079F0291"/>
    <w:multiLevelType w:val="hybridMultilevel"/>
    <w:tmpl w:val="80A0033A"/>
    <w:lvl w:ilvl="0" w:tplc="0DD60D36">
      <w:start w:val="1"/>
      <w:numFmt w:val="bullet"/>
      <w:lvlText w:val=""/>
      <w:lvlJc w:val="left"/>
      <w:pPr>
        <w:ind w:left="450" w:hanging="360"/>
      </w:pPr>
      <w:rPr>
        <w:rFonts w:ascii="Symbol" w:hAnsi="Symbol"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601E9"/>
    <w:multiLevelType w:val="hybridMultilevel"/>
    <w:tmpl w:val="DC9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3381"/>
    <w:multiLevelType w:val="hybridMultilevel"/>
    <w:tmpl w:val="05A83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E069D4"/>
    <w:multiLevelType w:val="hybridMultilevel"/>
    <w:tmpl w:val="5D18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D2C47"/>
    <w:multiLevelType w:val="multilevel"/>
    <w:tmpl w:val="7F74F69C"/>
    <w:lvl w:ilvl="0">
      <w:start w:val="1"/>
      <w:numFmt w:val="decimal"/>
      <w:lvlText w:val="%1."/>
      <w:lvlJc w:val="left"/>
      <w:pPr>
        <w:tabs>
          <w:tab w:val="num" w:pos="450"/>
        </w:tabs>
        <w:ind w:left="450" w:hanging="360"/>
      </w:pPr>
      <w:rPr>
        <w:rFonts w:hint="default"/>
        <w:sz w:val="16"/>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nsid w:val="1A4211D4"/>
    <w:multiLevelType w:val="hybridMultilevel"/>
    <w:tmpl w:val="F2FC5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B22E1A"/>
    <w:multiLevelType w:val="hybridMultilevel"/>
    <w:tmpl w:val="A2C4D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30AE4"/>
    <w:multiLevelType w:val="hybridMultilevel"/>
    <w:tmpl w:val="B2143310"/>
    <w:lvl w:ilvl="0" w:tplc="2592C72E">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9">
    <w:nsid w:val="31596988"/>
    <w:multiLevelType w:val="hybridMultilevel"/>
    <w:tmpl w:val="9B4E6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EB5E78"/>
    <w:multiLevelType w:val="hybridMultilevel"/>
    <w:tmpl w:val="C86A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2B1139"/>
    <w:multiLevelType w:val="hybridMultilevel"/>
    <w:tmpl w:val="5C8E4E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D">
      <w:start w:val="1"/>
      <w:numFmt w:val="bullet"/>
      <w:lvlText w:val=""/>
      <w:lvlJc w:val="left"/>
      <w:pPr>
        <w:ind w:left="450" w:hanging="360"/>
      </w:pPr>
      <w:rPr>
        <w:rFonts w:ascii="Wingdings" w:hAnsi="Wingdings" w:hint="default"/>
      </w:rPr>
    </w:lvl>
    <w:lvl w:ilvl="3" w:tplc="0409000D">
      <w:start w:val="1"/>
      <w:numFmt w:val="bullet"/>
      <w:lvlText w:val=""/>
      <w:lvlJc w:val="left"/>
      <w:pPr>
        <w:ind w:left="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AC6C71"/>
    <w:multiLevelType w:val="hybridMultilevel"/>
    <w:tmpl w:val="34B2F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A1A7F"/>
    <w:multiLevelType w:val="hybridMultilevel"/>
    <w:tmpl w:val="74823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440DFA"/>
    <w:multiLevelType w:val="hybridMultilevel"/>
    <w:tmpl w:val="DAD02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7C6DF7"/>
    <w:multiLevelType w:val="hybridMultilevel"/>
    <w:tmpl w:val="C07CD3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46555"/>
    <w:multiLevelType w:val="hybridMultilevel"/>
    <w:tmpl w:val="7D00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18622B"/>
    <w:multiLevelType w:val="hybridMultilevel"/>
    <w:tmpl w:val="A9B4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14"/>
  </w:num>
  <w:num w:numId="5">
    <w:abstractNumId w:val="15"/>
  </w:num>
  <w:num w:numId="6">
    <w:abstractNumId w:val="12"/>
  </w:num>
  <w:num w:numId="7">
    <w:abstractNumId w:val="10"/>
  </w:num>
  <w:num w:numId="8">
    <w:abstractNumId w:val="2"/>
  </w:num>
  <w:num w:numId="9">
    <w:abstractNumId w:val="4"/>
  </w:num>
  <w:num w:numId="10">
    <w:abstractNumId w:val="1"/>
  </w:num>
  <w:num w:numId="11">
    <w:abstractNumId w:val="0"/>
  </w:num>
  <w:num w:numId="12">
    <w:abstractNumId w:val="13"/>
  </w:num>
  <w:num w:numId="13">
    <w:abstractNumId w:val="17"/>
  </w:num>
  <w:num w:numId="14">
    <w:abstractNumId w:val="16"/>
  </w:num>
  <w:num w:numId="15">
    <w:abstractNumId w:val="7"/>
  </w:num>
  <w:num w:numId="16">
    <w:abstractNumId w:val="9"/>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6D1A"/>
    <w:rsid w:val="00003026"/>
    <w:rsid w:val="000138FA"/>
    <w:rsid w:val="00016DE6"/>
    <w:rsid w:val="00017E1B"/>
    <w:rsid w:val="00033444"/>
    <w:rsid w:val="00036AB6"/>
    <w:rsid w:val="000429E6"/>
    <w:rsid w:val="00044C5E"/>
    <w:rsid w:val="00050A62"/>
    <w:rsid w:val="00056C1B"/>
    <w:rsid w:val="00057701"/>
    <w:rsid w:val="00070BEF"/>
    <w:rsid w:val="000731AB"/>
    <w:rsid w:val="00075DD8"/>
    <w:rsid w:val="00077BBC"/>
    <w:rsid w:val="00090E99"/>
    <w:rsid w:val="000913FA"/>
    <w:rsid w:val="00094713"/>
    <w:rsid w:val="000A0EE8"/>
    <w:rsid w:val="000A394B"/>
    <w:rsid w:val="000A54E6"/>
    <w:rsid w:val="000B1476"/>
    <w:rsid w:val="000B1C3F"/>
    <w:rsid w:val="000B205A"/>
    <w:rsid w:val="000B281F"/>
    <w:rsid w:val="000B3A1E"/>
    <w:rsid w:val="000C48D8"/>
    <w:rsid w:val="000C755C"/>
    <w:rsid w:val="000D1313"/>
    <w:rsid w:val="000D28C9"/>
    <w:rsid w:val="000D2C11"/>
    <w:rsid w:val="000D3B00"/>
    <w:rsid w:val="000D701E"/>
    <w:rsid w:val="000E105D"/>
    <w:rsid w:val="000E398C"/>
    <w:rsid w:val="000E6FB2"/>
    <w:rsid w:val="000F0C6B"/>
    <w:rsid w:val="000F5EC8"/>
    <w:rsid w:val="000F780A"/>
    <w:rsid w:val="001175EA"/>
    <w:rsid w:val="00117789"/>
    <w:rsid w:val="001234D2"/>
    <w:rsid w:val="001265E1"/>
    <w:rsid w:val="00131512"/>
    <w:rsid w:val="00131F90"/>
    <w:rsid w:val="001325CF"/>
    <w:rsid w:val="00140DA7"/>
    <w:rsid w:val="001427FE"/>
    <w:rsid w:val="001428E7"/>
    <w:rsid w:val="001430A6"/>
    <w:rsid w:val="00143438"/>
    <w:rsid w:val="00143573"/>
    <w:rsid w:val="00143C38"/>
    <w:rsid w:val="001447EB"/>
    <w:rsid w:val="001448C6"/>
    <w:rsid w:val="001503E7"/>
    <w:rsid w:val="00151C6A"/>
    <w:rsid w:val="00155061"/>
    <w:rsid w:val="00155902"/>
    <w:rsid w:val="00156FCF"/>
    <w:rsid w:val="001575EC"/>
    <w:rsid w:val="00160F9F"/>
    <w:rsid w:val="001642B5"/>
    <w:rsid w:val="00166455"/>
    <w:rsid w:val="00167CC2"/>
    <w:rsid w:val="00175B7B"/>
    <w:rsid w:val="00184571"/>
    <w:rsid w:val="001918A8"/>
    <w:rsid w:val="001939FE"/>
    <w:rsid w:val="00194989"/>
    <w:rsid w:val="00194E07"/>
    <w:rsid w:val="00196875"/>
    <w:rsid w:val="001B427E"/>
    <w:rsid w:val="001C00EA"/>
    <w:rsid w:val="001C53B9"/>
    <w:rsid w:val="001C7B91"/>
    <w:rsid w:val="001E1A17"/>
    <w:rsid w:val="001E6160"/>
    <w:rsid w:val="001E7963"/>
    <w:rsid w:val="001F1D7C"/>
    <w:rsid w:val="00200B1A"/>
    <w:rsid w:val="00201C72"/>
    <w:rsid w:val="00211D5C"/>
    <w:rsid w:val="00216136"/>
    <w:rsid w:val="00216C6C"/>
    <w:rsid w:val="00220FA9"/>
    <w:rsid w:val="00221E4C"/>
    <w:rsid w:val="002233E5"/>
    <w:rsid w:val="00232EEC"/>
    <w:rsid w:val="0023386A"/>
    <w:rsid w:val="00233BDE"/>
    <w:rsid w:val="00233FCF"/>
    <w:rsid w:val="0023720E"/>
    <w:rsid w:val="00241E47"/>
    <w:rsid w:val="00255A46"/>
    <w:rsid w:val="0026531E"/>
    <w:rsid w:val="00266D5F"/>
    <w:rsid w:val="002769E8"/>
    <w:rsid w:val="00277386"/>
    <w:rsid w:val="0028088D"/>
    <w:rsid w:val="002859F6"/>
    <w:rsid w:val="00293F65"/>
    <w:rsid w:val="002956C8"/>
    <w:rsid w:val="002968CA"/>
    <w:rsid w:val="0029707D"/>
    <w:rsid w:val="002A7DAB"/>
    <w:rsid w:val="002B12B5"/>
    <w:rsid w:val="002B160D"/>
    <w:rsid w:val="002C6106"/>
    <w:rsid w:val="002D3A2D"/>
    <w:rsid w:val="002E1F41"/>
    <w:rsid w:val="002E600C"/>
    <w:rsid w:val="002E6DD2"/>
    <w:rsid w:val="002E7405"/>
    <w:rsid w:val="002F21AE"/>
    <w:rsid w:val="002F4C6C"/>
    <w:rsid w:val="0030038E"/>
    <w:rsid w:val="00302A1A"/>
    <w:rsid w:val="00302CD4"/>
    <w:rsid w:val="00306732"/>
    <w:rsid w:val="00306B75"/>
    <w:rsid w:val="00307906"/>
    <w:rsid w:val="003107D4"/>
    <w:rsid w:val="00316E8C"/>
    <w:rsid w:val="00320644"/>
    <w:rsid w:val="00331FB4"/>
    <w:rsid w:val="00334FF8"/>
    <w:rsid w:val="003351E6"/>
    <w:rsid w:val="003404A8"/>
    <w:rsid w:val="003436E1"/>
    <w:rsid w:val="00351733"/>
    <w:rsid w:val="003538B7"/>
    <w:rsid w:val="00355B92"/>
    <w:rsid w:val="00355D71"/>
    <w:rsid w:val="00356465"/>
    <w:rsid w:val="0035743C"/>
    <w:rsid w:val="00362D7E"/>
    <w:rsid w:val="0036438F"/>
    <w:rsid w:val="00365C54"/>
    <w:rsid w:val="00372208"/>
    <w:rsid w:val="00380489"/>
    <w:rsid w:val="00381D21"/>
    <w:rsid w:val="00381DCD"/>
    <w:rsid w:val="00384DF1"/>
    <w:rsid w:val="00386E8A"/>
    <w:rsid w:val="00392569"/>
    <w:rsid w:val="00397647"/>
    <w:rsid w:val="003A6E1A"/>
    <w:rsid w:val="003B4EDD"/>
    <w:rsid w:val="003C29D3"/>
    <w:rsid w:val="003D1E0D"/>
    <w:rsid w:val="003D37BB"/>
    <w:rsid w:val="003D5E63"/>
    <w:rsid w:val="003D7C91"/>
    <w:rsid w:val="003E1D45"/>
    <w:rsid w:val="003E2F65"/>
    <w:rsid w:val="003E4C8C"/>
    <w:rsid w:val="003E5288"/>
    <w:rsid w:val="003E6D9C"/>
    <w:rsid w:val="003E7AF4"/>
    <w:rsid w:val="003F3155"/>
    <w:rsid w:val="003F4590"/>
    <w:rsid w:val="003F5B2C"/>
    <w:rsid w:val="004012D9"/>
    <w:rsid w:val="00404964"/>
    <w:rsid w:val="00410CD7"/>
    <w:rsid w:val="00417E0D"/>
    <w:rsid w:val="004210E8"/>
    <w:rsid w:val="004231A0"/>
    <w:rsid w:val="00425FB0"/>
    <w:rsid w:val="00426FBC"/>
    <w:rsid w:val="004401E7"/>
    <w:rsid w:val="00442761"/>
    <w:rsid w:val="004432B6"/>
    <w:rsid w:val="00444C3E"/>
    <w:rsid w:val="00447A79"/>
    <w:rsid w:val="00455B60"/>
    <w:rsid w:val="00463442"/>
    <w:rsid w:val="00474254"/>
    <w:rsid w:val="00476358"/>
    <w:rsid w:val="00481099"/>
    <w:rsid w:val="00481199"/>
    <w:rsid w:val="00485797"/>
    <w:rsid w:val="00494AB5"/>
    <w:rsid w:val="0049630E"/>
    <w:rsid w:val="0049685D"/>
    <w:rsid w:val="004B1B98"/>
    <w:rsid w:val="004B65F3"/>
    <w:rsid w:val="004C06F6"/>
    <w:rsid w:val="004D6BC7"/>
    <w:rsid w:val="004E0BC2"/>
    <w:rsid w:val="004E2CB7"/>
    <w:rsid w:val="004E5A16"/>
    <w:rsid w:val="004E6A5A"/>
    <w:rsid w:val="004F5188"/>
    <w:rsid w:val="004F5261"/>
    <w:rsid w:val="004F5C07"/>
    <w:rsid w:val="004F5EB1"/>
    <w:rsid w:val="0050277F"/>
    <w:rsid w:val="00507CAA"/>
    <w:rsid w:val="00516AFA"/>
    <w:rsid w:val="00522B63"/>
    <w:rsid w:val="0052636F"/>
    <w:rsid w:val="00526A92"/>
    <w:rsid w:val="0053603F"/>
    <w:rsid w:val="005364C2"/>
    <w:rsid w:val="00536B47"/>
    <w:rsid w:val="00543215"/>
    <w:rsid w:val="00550CF2"/>
    <w:rsid w:val="00554CB2"/>
    <w:rsid w:val="00555564"/>
    <w:rsid w:val="005566D1"/>
    <w:rsid w:val="0056023A"/>
    <w:rsid w:val="00561CDE"/>
    <w:rsid w:val="0056274C"/>
    <w:rsid w:val="00563965"/>
    <w:rsid w:val="005677F4"/>
    <w:rsid w:val="00570773"/>
    <w:rsid w:val="0057288E"/>
    <w:rsid w:val="0058296A"/>
    <w:rsid w:val="00583357"/>
    <w:rsid w:val="0058761C"/>
    <w:rsid w:val="0059031A"/>
    <w:rsid w:val="005A479F"/>
    <w:rsid w:val="005B3669"/>
    <w:rsid w:val="005B6CD5"/>
    <w:rsid w:val="005B73A0"/>
    <w:rsid w:val="005C6CC2"/>
    <w:rsid w:val="005D04BE"/>
    <w:rsid w:val="005D3149"/>
    <w:rsid w:val="005D384F"/>
    <w:rsid w:val="005E3F52"/>
    <w:rsid w:val="005F28EE"/>
    <w:rsid w:val="005F33F6"/>
    <w:rsid w:val="00605B6C"/>
    <w:rsid w:val="0061197B"/>
    <w:rsid w:val="00617FE9"/>
    <w:rsid w:val="006215F4"/>
    <w:rsid w:val="00622C0D"/>
    <w:rsid w:val="00624F5C"/>
    <w:rsid w:val="00625F02"/>
    <w:rsid w:val="00630615"/>
    <w:rsid w:val="006343AF"/>
    <w:rsid w:val="006344CE"/>
    <w:rsid w:val="006348FC"/>
    <w:rsid w:val="00647455"/>
    <w:rsid w:val="00647632"/>
    <w:rsid w:val="00654D9F"/>
    <w:rsid w:val="00660060"/>
    <w:rsid w:val="00666F80"/>
    <w:rsid w:val="00671174"/>
    <w:rsid w:val="00673AC2"/>
    <w:rsid w:val="006751EE"/>
    <w:rsid w:val="00676F05"/>
    <w:rsid w:val="006847CD"/>
    <w:rsid w:val="0068657D"/>
    <w:rsid w:val="006908A4"/>
    <w:rsid w:val="00693455"/>
    <w:rsid w:val="0069567D"/>
    <w:rsid w:val="00696920"/>
    <w:rsid w:val="006A2CFB"/>
    <w:rsid w:val="006A619D"/>
    <w:rsid w:val="006B3556"/>
    <w:rsid w:val="006B380E"/>
    <w:rsid w:val="006C631B"/>
    <w:rsid w:val="006D01E5"/>
    <w:rsid w:val="006D3983"/>
    <w:rsid w:val="006D51AD"/>
    <w:rsid w:val="006D58F7"/>
    <w:rsid w:val="006D7FD8"/>
    <w:rsid w:val="006E4760"/>
    <w:rsid w:val="006E5EB4"/>
    <w:rsid w:val="006E7E47"/>
    <w:rsid w:val="006F36B8"/>
    <w:rsid w:val="00705FCB"/>
    <w:rsid w:val="00712109"/>
    <w:rsid w:val="00713D81"/>
    <w:rsid w:val="00720058"/>
    <w:rsid w:val="00720588"/>
    <w:rsid w:val="0072528B"/>
    <w:rsid w:val="00726A5E"/>
    <w:rsid w:val="00732D71"/>
    <w:rsid w:val="00737A7C"/>
    <w:rsid w:val="00737EDD"/>
    <w:rsid w:val="0074083B"/>
    <w:rsid w:val="007412AF"/>
    <w:rsid w:val="00741B58"/>
    <w:rsid w:val="0074524C"/>
    <w:rsid w:val="00745745"/>
    <w:rsid w:val="00747750"/>
    <w:rsid w:val="00751DCB"/>
    <w:rsid w:val="00754064"/>
    <w:rsid w:val="00755371"/>
    <w:rsid w:val="007562B2"/>
    <w:rsid w:val="007607B6"/>
    <w:rsid w:val="00761C02"/>
    <w:rsid w:val="007636AE"/>
    <w:rsid w:val="00763A51"/>
    <w:rsid w:val="007708D4"/>
    <w:rsid w:val="00771B03"/>
    <w:rsid w:val="00773C96"/>
    <w:rsid w:val="007767F5"/>
    <w:rsid w:val="00781FFE"/>
    <w:rsid w:val="007845D9"/>
    <w:rsid w:val="00786E37"/>
    <w:rsid w:val="007874BE"/>
    <w:rsid w:val="00790C37"/>
    <w:rsid w:val="00792C19"/>
    <w:rsid w:val="007934B3"/>
    <w:rsid w:val="007935E0"/>
    <w:rsid w:val="00794E98"/>
    <w:rsid w:val="007978DB"/>
    <w:rsid w:val="00797921"/>
    <w:rsid w:val="007A1818"/>
    <w:rsid w:val="007B0FB0"/>
    <w:rsid w:val="007B4067"/>
    <w:rsid w:val="007B4D4B"/>
    <w:rsid w:val="007B735A"/>
    <w:rsid w:val="007C2054"/>
    <w:rsid w:val="007C61B8"/>
    <w:rsid w:val="007D08F1"/>
    <w:rsid w:val="007D4ECB"/>
    <w:rsid w:val="007E0EE6"/>
    <w:rsid w:val="007E3B23"/>
    <w:rsid w:val="007F1D35"/>
    <w:rsid w:val="007F78EE"/>
    <w:rsid w:val="00803DE0"/>
    <w:rsid w:val="008079B7"/>
    <w:rsid w:val="00812579"/>
    <w:rsid w:val="00813435"/>
    <w:rsid w:val="0082287A"/>
    <w:rsid w:val="00826DCA"/>
    <w:rsid w:val="00826FB0"/>
    <w:rsid w:val="00833701"/>
    <w:rsid w:val="008338FB"/>
    <w:rsid w:val="00836D07"/>
    <w:rsid w:val="00842DE0"/>
    <w:rsid w:val="00843CBB"/>
    <w:rsid w:val="00845EA4"/>
    <w:rsid w:val="00850DAE"/>
    <w:rsid w:val="00855FC0"/>
    <w:rsid w:val="0085767D"/>
    <w:rsid w:val="00860E30"/>
    <w:rsid w:val="008655B0"/>
    <w:rsid w:val="00866814"/>
    <w:rsid w:val="00874D67"/>
    <w:rsid w:val="00880520"/>
    <w:rsid w:val="0088353A"/>
    <w:rsid w:val="008906F7"/>
    <w:rsid w:val="00892670"/>
    <w:rsid w:val="008932EC"/>
    <w:rsid w:val="008A0748"/>
    <w:rsid w:val="008A3329"/>
    <w:rsid w:val="008B2523"/>
    <w:rsid w:val="008B391E"/>
    <w:rsid w:val="008B411F"/>
    <w:rsid w:val="008C0842"/>
    <w:rsid w:val="008C471E"/>
    <w:rsid w:val="008D6870"/>
    <w:rsid w:val="008D6F2F"/>
    <w:rsid w:val="008F4AEE"/>
    <w:rsid w:val="008F5C64"/>
    <w:rsid w:val="008F5F63"/>
    <w:rsid w:val="0090721A"/>
    <w:rsid w:val="00917E70"/>
    <w:rsid w:val="00924D79"/>
    <w:rsid w:val="00927C1B"/>
    <w:rsid w:val="00932E8C"/>
    <w:rsid w:val="00936531"/>
    <w:rsid w:val="00947136"/>
    <w:rsid w:val="00950DCE"/>
    <w:rsid w:val="0095214B"/>
    <w:rsid w:val="00953F0F"/>
    <w:rsid w:val="00956CEB"/>
    <w:rsid w:val="00960784"/>
    <w:rsid w:val="00963BF2"/>
    <w:rsid w:val="00975EAF"/>
    <w:rsid w:val="00976175"/>
    <w:rsid w:val="00976C10"/>
    <w:rsid w:val="00980E5A"/>
    <w:rsid w:val="00983300"/>
    <w:rsid w:val="009838EB"/>
    <w:rsid w:val="00986274"/>
    <w:rsid w:val="00991219"/>
    <w:rsid w:val="00993FF1"/>
    <w:rsid w:val="009A0F18"/>
    <w:rsid w:val="009A263F"/>
    <w:rsid w:val="009A65E9"/>
    <w:rsid w:val="009A66A8"/>
    <w:rsid w:val="009A7178"/>
    <w:rsid w:val="009A7870"/>
    <w:rsid w:val="009B267F"/>
    <w:rsid w:val="009C26F0"/>
    <w:rsid w:val="009D2608"/>
    <w:rsid w:val="009D6727"/>
    <w:rsid w:val="009D7D01"/>
    <w:rsid w:val="009E4E71"/>
    <w:rsid w:val="009E5709"/>
    <w:rsid w:val="009E7365"/>
    <w:rsid w:val="009F03C3"/>
    <w:rsid w:val="009F0DD1"/>
    <w:rsid w:val="009F71BB"/>
    <w:rsid w:val="00A05B2C"/>
    <w:rsid w:val="00A06ACB"/>
    <w:rsid w:val="00A11598"/>
    <w:rsid w:val="00A2449F"/>
    <w:rsid w:val="00A32A13"/>
    <w:rsid w:val="00A32F3D"/>
    <w:rsid w:val="00A3323E"/>
    <w:rsid w:val="00A417FA"/>
    <w:rsid w:val="00A421CE"/>
    <w:rsid w:val="00A50182"/>
    <w:rsid w:val="00A5235E"/>
    <w:rsid w:val="00A526FF"/>
    <w:rsid w:val="00A544A3"/>
    <w:rsid w:val="00A55482"/>
    <w:rsid w:val="00A560E4"/>
    <w:rsid w:val="00A61581"/>
    <w:rsid w:val="00A71B14"/>
    <w:rsid w:val="00A71DFC"/>
    <w:rsid w:val="00A879A8"/>
    <w:rsid w:val="00A945CE"/>
    <w:rsid w:val="00A94D55"/>
    <w:rsid w:val="00AA40B4"/>
    <w:rsid w:val="00AA424C"/>
    <w:rsid w:val="00AA75E9"/>
    <w:rsid w:val="00AA7A63"/>
    <w:rsid w:val="00AB1B96"/>
    <w:rsid w:val="00AB6394"/>
    <w:rsid w:val="00AB6D2B"/>
    <w:rsid w:val="00AB7BA0"/>
    <w:rsid w:val="00AC616B"/>
    <w:rsid w:val="00AC772D"/>
    <w:rsid w:val="00AC77AE"/>
    <w:rsid w:val="00AD0111"/>
    <w:rsid w:val="00AD0D18"/>
    <w:rsid w:val="00AD6EA1"/>
    <w:rsid w:val="00AD73A0"/>
    <w:rsid w:val="00AD7BF7"/>
    <w:rsid w:val="00AE4B24"/>
    <w:rsid w:val="00AE6AAB"/>
    <w:rsid w:val="00AF5778"/>
    <w:rsid w:val="00B0045D"/>
    <w:rsid w:val="00B01DD7"/>
    <w:rsid w:val="00B219B7"/>
    <w:rsid w:val="00B23CEA"/>
    <w:rsid w:val="00B24EF9"/>
    <w:rsid w:val="00B2715A"/>
    <w:rsid w:val="00B2799A"/>
    <w:rsid w:val="00B31239"/>
    <w:rsid w:val="00B337C4"/>
    <w:rsid w:val="00B34845"/>
    <w:rsid w:val="00B3711F"/>
    <w:rsid w:val="00B46A0F"/>
    <w:rsid w:val="00B56DFD"/>
    <w:rsid w:val="00B570A5"/>
    <w:rsid w:val="00B57485"/>
    <w:rsid w:val="00B61CF0"/>
    <w:rsid w:val="00B62762"/>
    <w:rsid w:val="00B62DA7"/>
    <w:rsid w:val="00B65938"/>
    <w:rsid w:val="00B72EBC"/>
    <w:rsid w:val="00B734C4"/>
    <w:rsid w:val="00B7715F"/>
    <w:rsid w:val="00B82BB4"/>
    <w:rsid w:val="00B84890"/>
    <w:rsid w:val="00B91A37"/>
    <w:rsid w:val="00BA03CA"/>
    <w:rsid w:val="00BA6CB6"/>
    <w:rsid w:val="00BB7DCE"/>
    <w:rsid w:val="00BC034C"/>
    <w:rsid w:val="00BC1238"/>
    <w:rsid w:val="00BC799C"/>
    <w:rsid w:val="00BD56F0"/>
    <w:rsid w:val="00BD78E3"/>
    <w:rsid w:val="00BE1739"/>
    <w:rsid w:val="00BE2013"/>
    <w:rsid w:val="00BE3D5F"/>
    <w:rsid w:val="00BE4A42"/>
    <w:rsid w:val="00BF3E06"/>
    <w:rsid w:val="00BF3F1F"/>
    <w:rsid w:val="00BF6635"/>
    <w:rsid w:val="00C01D65"/>
    <w:rsid w:val="00C03FB8"/>
    <w:rsid w:val="00C04FE7"/>
    <w:rsid w:val="00C05669"/>
    <w:rsid w:val="00C07C56"/>
    <w:rsid w:val="00C10829"/>
    <w:rsid w:val="00C12663"/>
    <w:rsid w:val="00C15819"/>
    <w:rsid w:val="00C23C57"/>
    <w:rsid w:val="00C2438F"/>
    <w:rsid w:val="00C25BD1"/>
    <w:rsid w:val="00C267C6"/>
    <w:rsid w:val="00C3452A"/>
    <w:rsid w:val="00C35966"/>
    <w:rsid w:val="00C36633"/>
    <w:rsid w:val="00C370A1"/>
    <w:rsid w:val="00C503E6"/>
    <w:rsid w:val="00C55DF2"/>
    <w:rsid w:val="00C60B89"/>
    <w:rsid w:val="00C62CF1"/>
    <w:rsid w:val="00C636E0"/>
    <w:rsid w:val="00C66DD3"/>
    <w:rsid w:val="00C70243"/>
    <w:rsid w:val="00C710B9"/>
    <w:rsid w:val="00C717A8"/>
    <w:rsid w:val="00C84A9F"/>
    <w:rsid w:val="00C878FB"/>
    <w:rsid w:val="00C9400E"/>
    <w:rsid w:val="00CA3DE2"/>
    <w:rsid w:val="00CA6AF3"/>
    <w:rsid w:val="00CA73C7"/>
    <w:rsid w:val="00CB5CE7"/>
    <w:rsid w:val="00CB7047"/>
    <w:rsid w:val="00CC191A"/>
    <w:rsid w:val="00CE1BE3"/>
    <w:rsid w:val="00CE355C"/>
    <w:rsid w:val="00CE50C3"/>
    <w:rsid w:val="00CF0833"/>
    <w:rsid w:val="00CF117E"/>
    <w:rsid w:val="00CF1CF4"/>
    <w:rsid w:val="00CF796D"/>
    <w:rsid w:val="00D00504"/>
    <w:rsid w:val="00D03C14"/>
    <w:rsid w:val="00D06290"/>
    <w:rsid w:val="00D065BD"/>
    <w:rsid w:val="00D10AF1"/>
    <w:rsid w:val="00D14592"/>
    <w:rsid w:val="00D15C12"/>
    <w:rsid w:val="00D16FA4"/>
    <w:rsid w:val="00D2137A"/>
    <w:rsid w:val="00D30381"/>
    <w:rsid w:val="00D32A20"/>
    <w:rsid w:val="00D33FC7"/>
    <w:rsid w:val="00D37D14"/>
    <w:rsid w:val="00D4621A"/>
    <w:rsid w:val="00D5033F"/>
    <w:rsid w:val="00D535B6"/>
    <w:rsid w:val="00D55446"/>
    <w:rsid w:val="00D55534"/>
    <w:rsid w:val="00D55BD6"/>
    <w:rsid w:val="00D5713C"/>
    <w:rsid w:val="00D60C61"/>
    <w:rsid w:val="00D62662"/>
    <w:rsid w:val="00D6266E"/>
    <w:rsid w:val="00D62B03"/>
    <w:rsid w:val="00D63A39"/>
    <w:rsid w:val="00D7302C"/>
    <w:rsid w:val="00D8440D"/>
    <w:rsid w:val="00D84D3B"/>
    <w:rsid w:val="00D85E97"/>
    <w:rsid w:val="00D94B11"/>
    <w:rsid w:val="00D9705E"/>
    <w:rsid w:val="00DA3C97"/>
    <w:rsid w:val="00DA3EE4"/>
    <w:rsid w:val="00DA7990"/>
    <w:rsid w:val="00DB055C"/>
    <w:rsid w:val="00DB143B"/>
    <w:rsid w:val="00DC37EC"/>
    <w:rsid w:val="00DC68DA"/>
    <w:rsid w:val="00DD060B"/>
    <w:rsid w:val="00DD2C84"/>
    <w:rsid w:val="00DD3C62"/>
    <w:rsid w:val="00DD49D6"/>
    <w:rsid w:val="00DE0B4A"/>
    <w:rsid w:val="00DE3390"/>
    <w:rsid w:val="00DE50CA"/>
    <w:rsid w:val="00DE57B9"/>
    <w:rsid w:val="00DE7458"/>
    <w:rsid w:val="00DF10CC"/>
    <w:rsid w:val="00DF1269"/>
    <w:rsid w:val="00DF66F5"/>
    <w:rsid w:val="00E00423"/>
    <w:rsid w:val="00E00D2F"/>
    <w:rsid w:val="00E14E2E"/>
    <w:rsid w:val="00E15221"/>
    <w:rsid w:val="00E1753D"/>
    <w:rsid w:val="00E30036"/>
    <w:rsid w:val="00E30DB8"/>
    <w:rsid w:val="00E32995"/>
    <w:rsid w:val="00E33B93"/>
    <w:rsid w:val="00E354AD"/>
    <w:rsid w:val="00E47C5E"/>
    <w:rsid w:val="00E50F7D"/>
    <w:rsid w:val="00E5558E"/>
    <w:rsid w:val="00E55865"/>
    <w:rsid w:val="00E60D6A"/>
    <w:rsid w:val="00E6354F"/>
    <w:rsid w:val="00E668E9"/>
    <w:rsid w:val="00E67D1D"/>
    <w:rsid w:val="00E7701A"/>
    <w:rsid w:val="00E8173D"/>
    <w:rsid w:val="00E8240C"/>
    <w:rsid w:val="00E83A69"/>
    <w:rsid w:val="00E83DA2"/>
    <w:rsid w:val="00E84C8E"/>
    <w:rsid w:val="00E87B14"/>
    <w:rsid w:val="00E87BF0"/>
    <w:rsid w:val="00E979B6"/>
    <w:rsid w:val="00EA3905"/>
    <w:rsid w:val="00EA74E2"/>
    <w:rsid w:val="00EB5777"/>
    <w:rsid w:val="00EC6D1A"/>
    <w:rsid w:val="00EC7B31"/>
    <w:rsid w:val="00ED0BE8"/>
    <w:rsid w:val="00ED1F9C"/>
    <w:rsid w:val="00ED2288"/>
    <w:rsid w:val="00ED2E55"/>
    <w:rsid w:val="00ED5B46"/>
    <w:rsid w:val="00EE365A"/>
    <w:rsid w:val="00EE466E"/>
    <w:rsid w:val="00EE6435"/>
    <w:rsid w:val="00EE681D"/>
    <w:rsid w:val="00EE73D7"/>
    <w:rsid w:val="00EF4442"/>
    <w:rsid w:val="00EF5620"/>
    <w:rsid w:val="00EF6100"/>
    <w:rsid w:val="00EF75D6"/>
    <w:rsid w:val="00F01FB4"/>
    <w:rsid w:val="00F175FD"/>
    <w:rsid w:val="00F23A22"/>
    <w:rsid w:val="00F36A72"/>
    <w:rsid w:val="00F37A9E"/>
    <w:rsid w:val="00F60131"/>
    <w:rsid w:val="00F670C6"/>
    <w:rsid w:val="00F7444C"/>
    <w:rsid w:val="00F821D7"/>
    <w:rsid w:val="00F8429D"/>
    <w:rsid w:val="00F933D7"/>
    <w:rsid w:val="00F9595B"/>
    <w:rsid w:val="00FA1283"/>
    <w:rsid w:val="00FA4404"/>
    <w:rsid w:val="00FB2EE1"/>
    <w:rsid w:val="00FB3018"/>
    <w:rsid w:val="00FB30B7"/>
    <w:rsid w:val="00FB3C63"/>
    <w:rsid w:val="00FB3D57"/>
    <w:rsid w:val="00FC62BE"/>
    <w:rsid w:val="00FD1E7E"/>
    <w:rsid w:val="00FD6260"/>
    <w:rsid w:val="00FD62F8"/>
    <w:rsid w:val="00FE54E6"/>
    <w:rsid w:val="00FF0788"/>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1A"/>
  </w:style>
  <w:style w:type="paragraph" w:styleId="Heading1">
    <w:name w:val="heading 1"/>
    <w:basedOn w:val="Normal"/>
    <w:next w:val="Normal"/>
    <w:link w:val="Heading1Char"/>
    <w:uiPriority w:val="9"/>
    <w:qFormat/>
    <w:rsid w:val="008576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564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D1A"/>
    <w:pPr>
      <w:ind w:left="720"/>
      <w:contextualSpacing/>
    </w:pPr>
  </w:style>
  <w:style w:type="character" w:styleId="Hyperlink">
    <w:name w:val="Hyperlink"/>
    <w:basedOn w:val="DefaultParagraphFont"/>
    <w:uiPriority w:val="99"/>
    <w:unhideWhenUsed/>
    <w:rsid w:val="00EC6D1A"/>
    <w:rPr>
      <w:color w:val="0000FF" w:themeColor="hyperlink"/>
      <w:u w:val="single"/>
    </w:rPr>
  </w:style>
  <w:style w:type="paragraph" w:styleId="NoSpacing">
    <w:name w:val="No Spacing"/>
    <w:uiPriority w:val="1"/>
    <w:qFormat/>
    <w:rsid w:val="0085767D"/>
  </w:style>
  <w:style w:type="character" w:customStyle="1" w:styleId="Heading1Char">
    <w:name w:val="Heading 1 Char"/>
    <w:basedOn w:val="DefaultParagraphFont"/>
    <w:link w:val="Heading1"/>
    <w:uiPriority w:val="9"/>
    <w:rsid w:val="0085767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57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6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76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767D"/>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A32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A13"/>
    <w:rPr>
      <w:rFonts w:ascii="Lucida Grande" w:hAnsi="Lucida Grande" w:cs="Lucida Grande"/>
      <w:sz w:val="18"/>
      <w:szCs w:val="18"/>
    </w:rPr>
  </w:style>
  <w:style w:type="character" w:customStyle="1" w:styleId="Heading2Char">
    <w:name w:val="Heading 2 Char"/>
    <w:basedOn w:val="DefaultParagraphFont"/>
    <w:link w:val="Heading2"/>
    <w:uiPriority w:val="9"/>
    <w:rsid w:val="0035646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0B89"/>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3436E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gdoggar@ciitlahore.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sumbuluet@gmail.com" TargetMode="External"/><Relationship Id="rId4" Type="http://schemas.openxmlformats.org/officeDocument/2006/relationships/webSettings" Target="webSettings.xml"/><Relationship Id="rId9" Type="http://schemas.openxmlformats.org/officeDocument/2006/relationships/hyperlink" Target="mailto:kanwalbilal@ciitlahore.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Kanwal Bilal</dc:creator>
  <cp:lastModifiedBy>abc</cp:lastModifiedBy>
  <cp:revision>2</cp:revision>
  <cp:lastPrinted>2015-10-13T08:39:00Z</cp:lastPrinted>
  <dcterms:created xsi:type="dcterms:W3CDTF">2018-04-04T09:56:00Z</dcterms:created>
  <dcterms:modified xsi:type="dcterms:W3CDTF">2018-04-04T09:56:00Z</dcterms:modified>
</cp:coreProperties>
</file>