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6A09" w14:textId="77777777" w:rsidR="003A2D96" w:rsidRPr="003A2D96" w:rsidRDefault="003A2D96" w:rsidP="003A2D96">
      <w:pPr>
        <w:shd w:val="clear" w:color="auto" w:fill="FFFFFF"/>
        <w:spacing w:before="100" w:beforeAutospacing="1" w:after="100" w:afterAutospacing="1" w:line="240" w:lineRule="auto"/>
        <w:outlineLvl w:val="1"/>
        <w:rPr>
          <w:rFonts w:ascii="Noto Sans" w:eastAsia="Times New Roman" w:hAnsi="Noto Sans" w:cs="Noto Sans"/>
          <w:b/>
          <w:bCs/>
          <w:kern w:val="0"/>
          <w:sz w:val="36"/>
          <w:szCs w:val="36"/>
          <w:lang w:val="en-PK" w:eastAsia="en-PK"/>
          <w14:ligatures w14:val="none"/>
        </w:rPr>
      </w:pPr>
      <w:r w:rsidRPr="003A2D96">
        <w:rPr>
          <w:rFonts w:ascii="Noto Sans" w:eastAsia="Times New Roman" w:hAnsi="Noto Sans" w:cs="Noto Sans"/>
          <w:b/>
          <w:bCs/>
          <w:kern w:val="0"/>
          <w:sz w:val="36"/>
          <w:szCs w:val="36"/>
          <w:lang w:val="en-PK" w:eastAsia="en-PK"/>
          <w14:ligatures w14:val="none"/>
        </w:rPr>
        <w:t>Abstract</w:t>
      </w:r>
    </w:p>
    <w:p w14:paraId="2ABDC2D2" w14:textId="77777777" w:rsidR="003A2D96" w:rsidRPr="003A2D96" w:rsidRDefault="003A2D96" w:rsidP="003A2D96">
      <w:pPr>
        <w:shd w:val="clear" w:color="auto" w:fill="FFFFFF"/>
        <w:spacing w:after="0" w:line="240" w:lineRule="auto"/>
        <w:rPr>
          <w:rFonts w:ascii="Noto Sans" w:eastAsia="Times New Roman" w:hAnsi="Noto Sans" w:cs="Noto Sans"/>
          <w:kern w:val="0"/>
          <w:sz w:val="21"/>
          <w:szCs w:val="21"/>
          <w:lang w:val="en-PK" w:eastAsia="en-PK"/>
          <w14:ligatures w14:val="none"/>
        </w:rPr>
      </w:pPr>
      <w:r w:rsidRPr="003A2D96">
        <w:rPr>
          <w:rFonts w:ascii="Noto Sans" w:eastAsia="Times New Roman" w:hAnsi="Noto Sans" w:cs="Noto Sans"/>
          <w:i/>
          <w:iCs/>
          <w:kern w:val="0"/>
          <w:sz w:val="21"/>
          <w:szCs w:val="21"/>
          <w:lang w:val="en-PK" w:eastAsia="en-PK"/>
          <w14:ligatures w14:val="none"/>
        </w:rPr>
        <w:t>This study investigates the relationship between language and identity in multicultural English-speaking communities, focusing on how language shapes and reflects individual and collective identities. The introduction highlights the significance of English as a global lingua franca and its role in identity formation within diverse populations. Using a mixed-methods approach, the research incorporates quantitative surveys of 500 participants and qualitative interviews with 50 individuals from various cultural backgrounds. Data analysis reveals themes of code-switching and linguistic adaptation as participants navigate their identities, with quantitative results indicating a strong correlation between language use and cultural affiliation. Findings demonstrate that language not only serves as a marker of identity but also influences social dynamics, fostering both inclusion and exclusion. The conclusion emphasizes the importance of recognizing linguistic diversity as a crucial aspect of identity in multicultural contexts. Recommendations include the implementation of policies that promote multilingual education and community programs that celebrate linguistic diversity, fostering environments where all voices are valued.</w:t>
      </w:r>
    </w:p>
    <w:p w14:paraId="154A392B" w14:textId="1E70863B" w:rsidR="00BC1952" w:rsidRDefault="00BC1952"/>
    <w:sectPr w:rsidR="00BC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AA"/>
    <w:rsid w:val="0004541D"/>
    <w:rsid w:val="003A2D96"/>
    <w:rsid w:val="004B0EAA"/>
    <w:rsid w:val="007D0AC1"/>
    <w:rsid w:val="008006C3"/>
    <w:rsid w:val="00A327D0"/>
    <w:rsid w:val="00AF1FF2"/>
    <w:rsid w:val="00BC1952"/>
    <w:rsid w:val="00E0424D"/>
    <w:rsid w:val="00E2094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201B"/>
  <w15:chartTrackingRefBased/>
  <w15:docId w15:val="{3547591A-7324-40D2-9A8F-3A80411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0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0E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E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0E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0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E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0E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0E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E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0E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0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EAA"/>
    <w:rPr>
      <w:rFonts w:eastAsiaTheme="majorEastAsia" w:cstheme="majorBidi"/>
      <w:color w:val="272727" w:themeColor="text1" w:themeTint="D8"/>
    </w:rPr>
  </w:style>
  <w:style w:type="paragraph" w:styleId="Title">
    <w:name w:val="Title"/>
    <w:basedOn w:val="Normal"/>
    <w:next w:val="Normal"/>
    <w:link w:val="TitleChar"/>
    <w:uiPriority w:val="10"/>
    <w:qFormat/>
    <w:rsid w:val="004B0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EAA"/>
    <w:pPr>
      <w:spacing w:before="160"/>
      <w:jc w:val="center"/>
    </w:pPr>
    <w:rPr>
      <w:i/>
      <w:iCs/>
      <w:color w:val="404040" w:themeColor="text1" w:themeTint="BF"/>
    </w:rPr>
  </w:style>
  <w:style w:type="character" w:customStyle="1" w:styleId="QuoteChar">
    <w:name w:val="Quote Char"/>
    <w:basedOn w:val="DefaultParagraphFont"/>
    <w:link w:val="Quote"/>
    <w:uiPriority w:val="29"/>
    <w:rsid w:val="004B0EAA"/>
    <w:rPr>
      <w:i/>
      <w:iCs/>
      <w:color w:val="404040" w:themeColor="text1" w:themeTint="BF"/>
    </w:rPr>
  </w:style>
  <w:style w:type="paragraph" w:styleId="ListParagraph">
    <w:name w:val="List Paragraph"/>
    <w:basedOn w:val="Normal"/>
    <w:uiPriority w:val="34"/>
    <w:qFormat/>
    <w:rsid w:val="004B0EAA"/>
    <w:pPr>
      <w:ind w:left="720"/>
      <w:contextualSpacing/>
    </w:pPr>
  </w:style>
  <w:style w:type="character" w:styleId="IntenseEmphasis">
    <w:name w:val="Intense Emphasis"/>
    <w:basedOn w:val="DefaultParagraphFont"/>
    <w:uiPriority w:val="21"/>
    <w:qFormat/>
    <w:rsid w:val="004B0EAA"/>
    <w:rPr>
      <w:i/>
      <w:iCs/>
      <w:color w:val="2F5496" w:themeColor="accent1" w:themeShade="BF"/>
    </w:rPr>
  </w:style>
  <w:style w:type="paragraph" w:styleId="IntenseQuote">
    <w:name w:val="Intense Quote"/>
    <w:basedOn w:val="Normal"/>
    <w:next w:val="Normal"/>
    <w:link w:val="IntenseQuoteChar"/>
    <w:uiPriority w:val="30"/>
    <w:qFormat/>
    <w:rsid w:val="004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EAA"/>
    <w:rPr>
      <w:i/>
      <w:iCs/>
      <w:color w:val="2F5496" w:themeColor="accent1" w:themeShade="BF"/>
    </w:rPr>
  </w:style>
  <w:style w:type="character" w:styleId="IntenseReference">
    <w:name w:val="Intense Reference"/>
    <w:basedOn w:val="DefaultParagraphFont"/>
    <w:uiPriority w:val="32"/>
    <w:qFormat/>
    <w:rsid w:val="004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7009">
      <w:bodyDiv w:val="1"/>
      <w:marLeft w:val="0"/>
      <w:marRight w:val="0"/>
      <w:marTop w:val="0"/>
      <w:marBottom w:val="0"/>
      <w:divBdr>
        <w:top w:val="none" w:sz="0" w:space="0" w:color="auto"/>
        <w:left w:val="none" w:sz="0" w:space="0" w:color="auto"/>
        <w:bottom w:val="none" w:sz="0" w:space="0" w:color="auto"/>
        <w:right w:val="none" w:sz="0" w:space="0" w:color="auto"/>
      </w:divBdr>
    </w:div>
    <w:div w:id="235483575">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
      </w:divsChild>
    </w:div>
    <w:div w:id="934555439">
      <w:bodyDiv w:val="1"/>
      <w:marLeft w:val="0"/>
      <w:marRight w:val="0"/>
      <w:marTop w:val="0"/>
      <w:marBottom w:val="0"/>
      <w:divBdr>
        <w:top w:val="none" w:sz="0" w:space="0" w:color="auto"/>
        <w:left w:val="none" w:sz="0" w:space="0" w:color="auto"/>
        <w:bottom w:val="none" w:sz="0" w:space="0" w:color="auto"/>
        <w:right w:val="none" w:sz="0" w:space="0" w:color="auto"/>
      </w:divBdr>
    </w:div>
    <w:div w:id="19486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1089</Characters>
  <Application>Microsoft Office Word</Application>
  <DocSecurity>0</DocSecurity>
  <Lines>15</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2025-03-14T17:55:00Z</dcterms:created>
  <dcterms:modified xsi:type="dcterms:W3CDTF">2025-03-14T18:52:00Z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b7a6d8bd-2168-43f6-b924-883312a150b8</vt:lpwstr>
  </property>
</Properties>
</file>