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6C" w:rsidRPr="0050636C" w:rsidRDefault="0050636C" w:rsidP="0050636C">
      <w:pPr>
        <w:spacing w:line="480" w:lineRule="auto"/>
        <w:jc w:val="center"/>
        <w:rPr>
          <w:rFonts w:asciiTheme="majorBidi" w:hAnsiTheme="majorBidi" w:cstheme="majorBidi"/>
          <w:b/>
          <w:bCs/>
          <w:i/>
          <w:iCs/>
          <w:sz w:val="28"/>
          <w:szCs w:val="28"/>
        </w:rPr>
      </w:pPr>
      <w:proofErr w:type="spellStart"/>
      <w:r w:rsidRPr="0050636C">
        <w:rPr>
          <w:rFonts w:asciiTheme="majorBidi" w:hAnsiTheme="majorBidi" w:cstheme="majorBidi"/>
          <w:b/>
          <w:bCs/>
          <w:i/>
          <w:iCs/>
          <w:sz w:val="28"/>
          <w:szCs w:val="28"/>
        </w:rPr>
        <w:t>Ghamidi</w:t>
      </w:r>
      <w:r w:rsidRPr="0050636C">
        <w:rPr>
          <w:rFonts w:ascii="Cambria Math" w:hAnsi="Cambria Math" w:cs="Cambria Math"/>
          <w:b/>
          <w:bCs/>
          <w:i/>
          <w:iCs/>
          <w:sz w:val="28"/>
          <w:szCs w:val="28"/>
        </w:rPr>
        <w:t>’</w:t>
      </w:r>
      <w:r w:rsidRPr="0050636C">
        <w:rPr>
          <w:rFonts w:asciiTheme="majorBidi" w:hAnsiTheme="majorBidi" w:cstheme="majorBidi"/>
          <w:b/>
          <w:bCs/>
          <w:i/>
          <w:iCs/>
          <w:sz w:val="28"/>
          <w:szCs w:val="28"/>
        </w:rPr>
        <w:t>s</w:t>
      </w:r>
      <w:proofErr w:type="spellEnd"/>
      <w:r w:rsidRPr="0050636C">
        <w:rPr>
          <w:rFonts w:asciiTheme="majorBidi" w:hAnsiTheme="majorBidi" w:cstheme="majorBidi"/>
          <w:b/>
          <w:bCs/>
          <w:i/>
          <w:iCs/>
          <w:sz w:val="28"/>
          <w:szCs w:val="28"/>
        </w:rPr>
        <w:t xml:space="preserve"> Thought; an Analytical and Research Study</w:t>
      </w:r>
    </w:p>
    <w:p w:rsidR="0050636C" w:rsidRDefault="0050636C" w:rsidP="0050636C">
      <w:pPr>
        <w:spacing w:line="480" w:lineRule="auto"/>
        <w:jc w:val="mediumKashida"/>
        <w:rPr>
          <w:rFonts w:asciiTheme="majorBidi" w:hAnsiTheme="majorBidi" w:cstheme="majorBidi"/>
          <w:sz w:val="24"/>
          <w:szCs w:val="24"/>
        </w:rPr>
      </w:pPr>
      <w:r>
        <w:rPr>
          <w:rFonts w:asciiTheme="majorBidi" w:hAnsiTheme="majorBidi" w:cstheme="majorBidi"/>
          <w:sz w:val="24"/>
          <w:szCs w:val="24"/>
        </w:rPr>
        <w:t>This book entitled</w:t>
      </w:r>
      <w:r w:rsidRPr="00B81F64">
        <w:rPr>
          <w:rFonts w:asciiTheme="majorBidi" w:hAnsiTheme="majorBidi" w:cstheme="majorBidi"/>
          <w:sz w:val="24"/>
          <w:szCs w:val="24"/>
        </w:rPr>
        <w:t xml:space="preserve"> </w:t>
      </w:r>
      <w:r w:rsidRPr="004A7BA2">
        <w:rPr>
          <w:rFonts w:asciiTheme="majorBidi" w:hAnsiTheme="majorBidi" w:cstheme="majorBidi"/>
          <w:i/>
          <w:iCs/>
          <w:sz w:val="24"/>
          <w:szCs w:val="24"/>
          <w:u w:val="single"/>
        </w:rPr>
        <w:t>“</w:t>
      </w:r>
      <w:proofErr w:type="spellStart"/>
      <w:r w:rsidRPr="004A7BA2">
        <w:rPr>
          <w:rFonts w:asciiTheme="majorBidi" w:hAnsiTheme="majorBidi" w:cstheme="majorBidi"/>
          <w:i/>
          <w:iCs/>
          <w:sz w:val="24"/>
          <w:szCs w:val="24"/>
          <w:u w:val="single"/>
        </w:rPr>
        <w:t>Ghamidi</w:t>
      </w:r>
      <w:r w:rsidRPr="004A7BA2">
        <w:rPr>
          <w:rFonts w:ascii="Cambria Math" w:hAnsi="Cambria Math" w:cs="Cambria Math"/>
          <w:i/>
          <w:iCs/>
          <w:sz w:val="24"/>
          <w:szCs w:val="24"/>
          <w:u w:val="single"/>
        </w:rPr>
        <w:t>ˊ</w:t>
      </w:r>
      <w:r w:rsidRPr="004A7BA2">
        <w:rPr>
          <w:rFonts w:asciiTheme="majorBidi" w:hAnsiTheme="majorBidi" w:cstheme="majorBidi"/>
          <w:i/>
          <w:iCs/>
          <w:sz w:val="24"/>
          <w:szCs w:val="24"/>
          <w:u w:val="single"/>
        </w:rPr>
        <w:t>s</w:t>
      </w:r>
      <w:proofErr w:type="spellEnd"/>
      <w:r w:rsidRPr="004A7BA2">
        <w:rPr>
          <w:rFonts w:asciiTheme="majorBidi" w:hAnsiTheme="majorBidi" w:cstheme="majorBidi"/>
          <w:i/>
          <w:iCs/>
          <w:sz w:val="24"/>
          <w:szCs w:val="24"/>
          <w:u w:val="single"/>
        </w:rPr>
        <w:t xml:space="preserve"> Thought: An Analytical and Research Study (</w:t>
      </w:r>
      <w:r w:rsidRPr="004A7BA2">
        <w:rPr>
          <w:rFonts w:asciiTheme="majorBidi" w:hAnsiTheme="majorBidi" w:cstheme="majorBidi"/>
          <w:i/>
          <w:iCs/>
          <w:sz w:val="24"/>
          <w:szCs w:val="24"/>
          <w:u w:val="single"/>
          <w:rtl/>
          <w:lang w:bidi="ur-PK"/>
        </w:rPr>
        <w:t>فکر غامدی: ایک تحقیقی وتجزیاتی مطالعہ</w:t>
      </w:r>
      <w:r w:rsidRPr="004A7BA2">
        <w:rPr>
          <w:rFonts w:asciiTheme="majorBidi" w:hAnsiTheme="majorBidi" w:cstheme="majorBidi"/>
          <w:i/>
          <w:iCs/>
          <w:sz w:val="24"/>
          <w:szCs w:val="24"/>
          <w:u w:val="single"/>
        </w:rPr>
        <w:t>)”</w:t>
      </w:r>
      <w:r w:rsidRPr="00B81F64">
        <w:rPr>
          <w:rFonts w:asciiTheme="majorBidi" w:hAnsiTheme="majorBidi" w:cstheme="majorBidi"/>
          <w:b/>
          <w:bCs/>
          <w:sz w:val="24"/>
          <w:szCs w:val="24"/>
        </w:rPr>
        <w:t xml:space="preserve"> </w:t>
      </w:r>
      <w:r>
        <w:rPr>
          <w:rFonts w:asciiTheme="majorBidi" w:hAnsiTheme="majorBidi" w:cstheme="majorBidi"/>
          <w:sz w:val="24"/>
          <w:szCs w:val="24"/>
        </w:rPr>
        <w:t>was first published in 2006 as a pamphlet edition of almost 120 pages</w:t>
      </w:r>
      <w:r w:rsidRPr="00B81F64">
        <w:rPr>
          <w:rFonts w:asciiTheme="majorBidi" w:hAnsiTheme="majorBidi" w:cstheme="majorBidi"/>
          <w:sz w:val="24"/>
          <w:szCs w:val="24"/>
        </w:rPr>
        <w:t>.</w:t>
      </w:r>
      <w:r>
        <w:rPr>
          <w:rFonts w:asciiTheme="majorBidi" w:hAnsiTheme="majorBidi" w:cstheme="majorBidi"/>
          <w:sz w:val="24"/>
          <w:szCs w:val="24"/>
        </w:rPr>
        <w:t xml:space="preserve"> This primary edition was sold out almost in one day at the annual procession of an Islamic movement </w:t>
      </w:r>
      <w:proofErr w:type="spellStart"/>
      <w:r>
        <w:rPr>
          <w:rFonts w:asciiTheme="majorBidi" w:hAnsiTheme="majorBidi" w:cstheme="majorBidi"/>
          <w:sz w:val="24"/>
          <w:szCs w:val="24"/>
        </w:rPr>
        <w:t>Tan</w:t>
      </w:r>
      <w:r>
        <w:rPr>
          <w:rFonts w:ascii="Cambria Math" w:hAnsi="Cambria Math" w:cs="Cambria Math"/>
          <w:sz w:val="24"/>
          <w:szCs w:val="24"/>
        </w:rPr>
        <w:t>ẓ</w:t>
      </w:r>
      <w:r>
        <w:rPr>
          <w:rFonts w:asciiTheme="majorBidi" w:hAnsiTheme="majorBidi" w:cstheme="majorBidi"/>
          <w:sz w:val="24"/>
          <w:szCs w:val="24"/>
        </w:rPr>
        <w:t>eem</w:t>
      </w:r>
      <w:proofErr w:type="spellEnd"/>
      <w:r>
        <w:rPr>
          <w:rFonts w:asciiTheme="majorBidi" w:hAnsiTheme="majorBidi" w:cstheme="majorBidi"/>
          <w:sz w:val="24"/>
          <w:szCs w:val="24"/>
        </w:rPr>
        <w:t xml:space="preserve"> e '</w:t>
      </w:r>
      <w:proofErr w:type="spellStart"/>
      <w:r>
        <w:rPr>
          <w:rFonts w:asciiTheme="majorBidi" w:hAnsiTheme="majorBidi" w:cstheme="majorBidi"/>
          <w:sz w:val="24"/>
          <w:szCs w:val="24"/>
        </w:rPr>
        <w:t>Islāmī</w:t>
      </w:r>
      <w:proofErr w:type="spellEnd"/>
      <w:r>
        <w:rPr>
          <w:rFonts w:asciiTheme="majorBidi" w:hAnsiTheme="majorBidi" w:cstheme="majorBidi"/>
          <w:sz w:val="24"/>
          <w:szCs w:val="24"/>
        </w:rPr>
        <w:t xml:space="preserve">. The second proper edition with 130 pages and 2200 copies was published in March 2007 by a well-known Islamic foundation </w:t>
      </w:r>
      <w:proofErr w:type="spellStart"/>
      <w:r>
        <w:rPr>
          <w:rFonts w:asciiTheme="majorBidi" w:hAnsiTheme="majorBidi" w:cstheme="majorBidi"/>
          <w:sz w:val="24"/>
          <w:szCs w:val="24"/>
        </w:rPr>
        <w:t>Markazī</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Anjuman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Khuddām</w:t>
      </w:r>
      <w:proofErr w:type="spellEnd"/>
      <w:r>
        <w:rPr>
          <w:rFonts w:asciiTheme="majorBidi" w:hAnsiTheme="majorBidi" w:cstheme="majorBidi"/>
          <w:sz w:val="24"/>
          <w:szCs w:val="24"/>
        </w:rPr>
        <w:t xml:space="preserve"> al-Quran Lahore and had been sold in next three months. Thus, the Third edition with 160 pages and 2200 copies was issued by the same foundation in June 2007 and has also been finished in following six months. </w:t>
      </w:r>
    </w:p>
    <w:p w:rsidR="0050636C" w:rsidRDefault="0050636C" w:rsidP="0050636C">
      <w:pPr>
        <w:spacing w:line="480" w:lineRule="auto"/>
        <w:jc w:val="mediumKashida"/>
        <w:rPr>
          <w:rFonts w:asciiTheme="majorBidi" w:hAnsiTheme="majorBidi" w:cstheme="majorBidi"/>
          <w:sz w:val="24"/>
          <w:szCs w:val="24"/>
        </w:rPr>
      </w:pPr>
      <w:r>
        <w:rPr>
          <w:rFonts w:asciiTheme="majorBidi" w:hAnsiTheme="majorBidi" w:cstheme="majorBidi"/>
          <w:sz w:val="24"/>
          <w:szCs w:val="24"/>
        </w:rPr>
        <w:t xml:space="preserve">Later on </w:t>
      </w:r>
      <w:proofErr w:type="spellStart"/>
      <w:r>
        <w:rPr>
          <w:rFonts w:asciiTheme="majorBidi" w:hAnsiTheme="majorBidi" w:cstheme="majorBidi"/>
          <w:sz w:val="24"/>
          <w:szCs w:val="24"/>
        </w:rPr>
        <w:t>Maktabah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w:t>
      </w:r>
      <w:r>
        <w:rPr>
          <w:rFonts w:ascii="Cambria Math" w:hAnsi="Cambria Math" w:cs="Cambria Math"/>
          <w:sz w:val="24"/>
          <w:szCs w:val="24"/>
        </w:rPr>
        <w:t>ḥ</w:t>
      </w:r>
      <w:r>
        <w:rPr>
          <w:rFonts w:asciiTheme="majorBidi" w:hAnsiTheme="majorBidi" w:cstheme="majorBidi"/>
          <w:sz w:val="24"/>
          <w:szCs w:val="24"/>
        </w:rPr>
        <w:t>mat</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Ālameen</w:t>
      </w:r>
      <w:proofErr w:type="spellEnd"/>
      <w:r>
        <w:rPr>
          <w:rFonts w:asciiTheme="majorBidi" w:hAnsiTheme="majorBidi" w:cstheme="majorBidi"/>
          <w:sz w:val="24"/>
          <w:szCs w:val="24"/>
        </w:rPr>
        <w:t xml:space="preserve"> Lahore published the latest fourth edition of the book with 424 pages. This final edition comprises 8 chapters and 432 references from primary and secondary sources of Islamic Studies and is published in May 2012 during author’s appointment at University of Sargodha, Sargodha as a fellow of HEC’s IPFP program. Now the fifth edition of the book is ready for publishing. </w:t>
      </w:r>
    </w:p>
    <w:p w:rsidR="0050636C" w:rsidRPr="00B81F64" w:rsidRDefault="0050636C" w:rsidP="0050636C">
      <w:pPr>
        <w:spacing w:line="480" w:lineRule="auto"/>
        <w:jc w:val="mediumKashida"/>
        <w:rPr>
          <w:rFonts w:asciiTheme="majorBidi" w:hAnsiTheme="majorBidi" w:cstheme="majorBidi"/>
          <w:sz w:val="24"/>
          <w:szCs w:val="24"/>
        </w:rPr>
      </w:pPr>
      <w:proofErr w:type="spellStart"/>
      <w:r>
        <w:rPr>
          <w:rFonts w:asciiTheme="majorBidi" w:hAnsiTheme="majorBidi" w:cstheme="majorBidi"/>
          <w:sz w:val="24"/>
          <w:szCs w:val="24"/>
        </w:rPr>
        <w:t>Javed</w:t>
      </w:r>
      <w:proofErr w:type="spellEnd"/>
      <w:r>
        <w:rPr>
          <w:rFonts w:asciiTheme="majorBidi" w:hAnsiTheme="majorBidi" w:cstheme="majorBidi"/>
          <w:sz w:val="24"/>
          <w:szCs w:val="24"/>
        </w:rPr>
        <w:t xml:space="preserve"> Ahmed </w:t>
      </w:r>
      <w:proofErr w:type="spellStart"/>
      <w:r>
        <w:rPr>
          <w:rFonts w:asciiTheme="majorBidi" w:hAnsiTheme="majorBidi" w:cstheme="majorBidi"/>
          <w:sz w:val="24"/>
          <w:szCs w:val="24"/>
        </w:rPr>
        <w:t>Ghamidi</w:t>
      </w:r>
      <w:proofErr w:type="spellEnd"/>
      <w:r>
        <w:rPr>
          <w:rFonts w:asciiTheme="majorBidi" w:hAnsiTheme="majorBidi" w:cstheme="majorBidi"/>
          <w:sz w:val="24"/>
          <w:szCs w:val="24"/>
        </w:rPr>
        <w:t xml:space="preserve"> is a founder of al-</w:t>
      </w:r>
      <w:proofErr w:type="spellStart"/>
      <w:r>
        <w:rPr>
          <w:rFonts w:asciiTheme="majorBidi" w:hAnsiTheme="majorBidi" w:cstheme="majorBidi"/>
          <w:sz w:val="24"/>
          <w:szCs w:val="24"/>
        </w:rPr>
        <w:t>Mawrid</w:t>
      </w:r>
      <w:proofErr w:type="spellEnd"/>
      <w:r>
        <w:rPr>
          <w:rFonts w:asciiTheme="majorBidi" w:hAnsiTheme="majorBidi" w:cstheme="majorBidi"/>
          <w:sz w:val="24"/>
          <w:szCs w:val="24"/>
        </w:rPr>
        <w:t xml:space="preserve"> Institute of Islamic Sciences Lahore, Former member of Council of Islamic Ideology and well-known scholar at Geo television channel. </w:t>
      </w:r>
      <w:r w:rsidRPr="00B81F64">
        <w:rPr>
          <w:rFonts w:asciiTheme="majorBidi" w:hAnsiTheme="majorBidi" w:cstheme="majorBidi"/>
          <w:sz w:val="24"/>
          <w:szCs w:val="24"/>
        </w:rPr>
        <w:t xml:space="preserve">This book is a critical analysis of </w:t>
      </w:r>
      <w:r>
        <w:rPr>
          <w:rFonts w:asciiTheme="majorBidi" w:hAnsiTheme="majorBidi" w:cstheme="majorBidi"/>
          <w:sz w:val="24"/>
          <w:szCs w:val="24"/>
        </w:rPr>
        <w:t xml:space="preserve">principles and basis of </w:t>
      </w:r>
      <w:proofErr w:type="spellStart"/>
      <w:r>
        <w:rPr>
          <w:rFonts w:asciiTheme="majorBidi" w:hAnsiTheme="majorBidi" w:cstheme="majorBidi"/>
          <w:sz w:val="24"/>
          <w:szCs w:val="24"/>
        </w:rPr>
        <w:t>Ghamidi’s</w:t>
      </w:r>
      <w:proofErr w:type="spellEnd"/>
      <w:r w:rsidRPr="00B81F64">
        <w:rPr>
          <w:rFonts w:asciiTheme="majorBidi" w:hAnsiTheme="majorBidi" w:cstheme="majorBidi"/>
          <w:sz w:val="24"/>
          <w:szCs w:val="24"/>
        </w:rPr>
        <w:t xml:space="preserve"> </w:t>
      </w:r>
      <w:r>
        <w:rPr>
          <w:rFonts w:asciiTheme="majorBidi" w:hAnsiTheme="majorBidi" w:cstheme="majorBidi"/>
          <w:sz w:val="24"/>
          <w:szCs w:val="24"/>
        </w:rPr>
        <w:t>theology</w:t>
      </w:r>
      <w:r w:rsidRPr="00B81F64">
        <w:rPr>
          <w:rFonts w:asciiTheme="majorBidi" w:hAnsiTheme="majorBidi" w:cstheme="majorBidi"/>
          <w:sz w:val="24"/>
          <w:szCs w:val="24"/>
        </w:rPr>
        <w:t xml:space="preserve"> from traditionalists</w:t>
      </w:r>
      <w:r w:rsidRPr="00B81F64">
        <w:rPr>
          <w:rFonts w:ascii="Cambria Math" w:hAnsi="Cambria Math" w:cs="Cambria Math"/>
          <w:sz w:val="24"/>
          <w:szCs w:val="24"/>
        </w:rPr>
        <w:t>ˊ</w:t>
      </w:r>
      <w:r w:rsidRPr="00B81F64">
        <w:rPr>
          <w:rFonts w:asciiTheme="majorBidi" w:hAnsiTheme="majorBidi" w:cstheme="majorBidi"/>
          <w:sz w:val="24"/>
          <w:szCs w:val="24"/>
        </w:rPr>
        <w:t xml:space="preserve"> point of view</w:t>
      </w:r>
      <w:r>
        <w:rPr>
          <w:rFonts w:asciiTheme="majorBidi" w:hAnsiTheme="majorBidi" w:cstheme="majorBidi"/>
          <w:sz w:val="24"/>
          <w:szCs w:val="24"/>
        </w:rPr>
        <w:t xml:space="preserve">. The research work is appreciated by different eminent scholars, professors and literary circles in Pakistan like Prof. Dr. </w:t>
      </w:r>
      <w:proofErr w:type="spellStart"/>
      <w:r>
        <w:rPr>
          <w:rFonts w:asciiTheme="majorBidi" w:hAnsiTheme="majorBidi" w:cstheme="majorBidi"/>
          <w:sz w:val="24"/>
          <w:szCs w:val="24"/>
        </w:rPr>
        <w:t>Tāhir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w:t>
      </w:r>
      <w:r>
        <w:rPr>
          <w:rFonts w:ascii="Cambria Math" w:hAnsi="Cambria Math" w:cs="Cambria Math"/>
          <w:sz w:val="24"/>
          <w:szCs w:val="24"/>
        </w:rPr>
        <w:t>ṣ</w:t>
      </w:r>
      <w:r>
        <w:rPr>
          <w:rFonts w:asciiTheme="majorBidi" w:hAnsiTheme="majorBidi" w:cstheme="majorBidi"/>
          <w:sz w:val="24"/>
          <w:szCs w:val="24"/>
        </w:rPr>
        <w:t>oorī</w:t>
      </w:r>
      <w:proofErr w:type="spellEnd"/>
      <w:r>
        <w:rPr>
          <w:rFonts w:asciiTheme="majorBidi" w:hAnsiTheme="majorBidi" w:cstheme="majorBidi"/>
          <w:sz w:val="24"/>
          <w:szCs w:val="24"/>
        </w:rPr>
        <w:t xml:space="preserve">, Prof. Dr. Muhammad Amin, Justice (Red.) </w:t>
      </w:r>
      <w:proofErr w:type="spellStart"/>
      <w:r>
        <w:rPr>
          <w:rFonts w:asciiTheme="majorBidi" w:hAnsiTheme="majorBidi" w:cstheme="majorBidi"/>
          <w:sz w:val="24"/>
          <w:szCs w:val="24"/>
        </w:rPr>
        <w:t>Muftī</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Taqī</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Uthmānī</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Maulāna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Muftī</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Muneeb</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Ra</w:t>
      </w:r>
      <w:r>
        <w:rPr>
          <w:rFonts w:ascii="Cambria Math" w:hAnsi="Cambria Math" w:cs="Cambria Math"/>
          <w:sz w:val="24"/>
          <w:szCs w:val="24"/>
        </w:rPr>
        <w:t>ḥ</w:t>
      </w:r>
      <w:r>
        <w:rPr>
          <w:rFonts w:asciiTheme="majorBidi" w:hAnsiTheme="majorBidi" w:cstheme="majorBidi"/>
          <w:sz w:val="24"/>
          <w:szCs w:val="24"/>
        </w:rPr>
        <w:t>mān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Ra</w:t>
      </w:r>
      <w:r>
        <w:rPr>
          <w:rFonts w:ascii="Cambria Math" w:hAnsi="Cambria Math" w:cs="Cambria Math"/>
          <w:sz w:val="24"/>
          <w:szCs w:val="24"/>
        </w:rPr>
        <w:t>ḥ</w:t>
      </w:r>
      <w:r>
        <w:rPr>
          <w:rFonts w:asciiTheme="majorBidi" w:hAnsiTheme="majorBidi" w:cstheme="majorBidi"/>
          <w:sz w:val="24"/>
          <w:szCs w:val="24"/>
        </w:rPr>
        <w:t>mān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Madani</w:t>
      </w:r>
      <w:proofErr w:type="spellEnd"/>
      <w:r>
        <w:rPr>
          <w:rFonts w:asciiTheme="majorBidi" w:hAnsiTheme="majorBidi" w:cstheme="majorBidi"/>
          <w:sz w:val="24"/>
          <w:szCs w:val="24"/>
        </w:rPr>
        <w:t xml:space="preserve"> etc</w:t>
      </w:r>
      <w:r w:rsidRPr="00B81F64">
        <w:rPr>
          <w:rFonts w:asciiTheme="majorBidi" w:hAnsiTheme="majorBidi" w:cstheme="majorBidi"/>
          <w:sz w:val="24"/>
          <w:szCs w:val="24"/>
        </w:rPr>
        <w:t xml:space="preserve">. </w:t>
      </w:r>
    </w:p>
    <w:p w:rsidR="00461BC7" w:rsidRDefault="00461BC7" w:rsidP="0050636C">
      <w:pPr>
        <w:spacing w:line="480" w:lineRule="auto"/>
      </w:pPr>
      <w:bookmarkStart w:id="0" w:name="_GoBack"/>
      <w:bookmarkEnd w:id="0"/>
    </w:p>
    <w:sectPr w:rsidR="0046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6C"/>
    <w:rsid w:val="00461BC7"/>
    <w:rsid w:val="00506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 GLOBAL</dc:creator>
  <cp:lastModifiedBy>TT GLOBAL</cp:lastModifiedBy>
  <cp:revision>1</cp:revision>
  <dcterms:created xsi:type="dcterms:W3CDTF">2013-05-21T11:15:00Z</dcterms:created>
  <dcterms:modified xsi:type="dcterms:W3CDTF">2013-05-21T11:15:00Z</dcterms:modified>
</cp:coreProperties>
</file>