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2B" w:rsidRPr="007A2C2B" w:rsidRDefault="007A2C2B" w:rsidP="007A2C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A2C2B">
        <w:rPr>
          <w:rFonts w:ascii="Cambria" w:hAnsi="Cambria"/>
          <w:b/>
          <w:sz w:val="28"/>
          <w:szCs w:val="28"/>
        </w:rPr>
        <w:t>Analysing skills, education and wages in Faisalabad: implications for labour market</w:t>
      </w:r>
    </w:p>
    <w:p w:rsidR="007A2C2B" w:rsidRDefault="007A2C2B" w:rsidP="00B029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B029EB" w:rsidRDefault="00B029EB" w:rsidP="00B029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Abstract</w:t>
      </w:r>
    </w:p>
    <w:p w:rsidR="008D7A8B" w:rsidRPr="00AF6DDB" w:rsidRDefault="00B029EB" w:rsidP="00A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6DDB">
        <w:rPr>
          <w:rFonts w:ascii="Times New Roman" w:hAnsi="Times New Roman" w:cs="Times New Roman"/>
          <w:i/>
          <w:iCs/>
          <w:sz w:val="24"/>
          <w:szCs w:val="24"/>
        </w:rPr>
        <w:t>This study discusses skills of workers, especially educational attainment and technical and vocational training</w:t>
      </w:r>
      <w:r w:rsidR="00AF6DDB" w:rsidRPr="00AF6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6DDB">
        <w:rPr>
          <w:rFonts w:ascii="Times New Roman" w:hAnsi="Times New Roman" w:cs="Times New Roman"/>
          <w:i/>
          <w:iCs/>
          <w:sz w:val="24"/>
          <w:szCs w:val="24"/>
        </w:rPr>
        <w:t>capacity and its relationship with wages in district Faisalabad. The analysis highlights the need to promote</w:t>
      </w:r>
      <w:r w:rsidR="00AF6DDB" w:rsidRPr="00AF6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6DDB">
        <w:rPr>
          <w:rFonts w:ascii="Times New Roman" w:hAnsi="Times New Roman" w:cs="Times New Roman"/>
          <w:i/>
          <w:iCs/>
          <w:sz w:val="24"/>
          <w:szCs w:val="24"/>
        </w:rPr>
        <w:t>technical and vocational skills and education of labour force through greater investment on training</w:t>
      </w:r>
      <w:r w:rsidR="00AF6DDB" w:rsidRPr="00AF6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6DDB">
        <w:rPr>
          <w:rFonts w:ascii="Times New Roman" w:hAnsi="Times New Roman" w:cs="Times New Roman"/>
          <w:i/>
          <w:iCs/>
          <w:sz w:val="24"/>
          <w:szCs w:val="24"/>
        </w:rPr>
        <w:t>programs so that male and female productivity could be increased. Education and vocational training of</w:t>
      </w:r>
      <w:r w:rsidR="00AF6DDB" w:rsidRPr="00AF6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6DDB">
        <w:rPr>
          <w:rFonts w:ascii="Times New Roman" w:hAnsi="Times New Roman" w:cs="Times New Roman"/>
          <w:i/>
          <w:iCs/>
          <w:sz w:val="24"/>
          <w:szCs w:val="24"/>
        </w:rPr>
        <w:t>female needs to be increased in order to increase labour force participation rate of women in the district.</w:t>
      </w:r>
      <w:r w:rsidR="00AF6DDB" w:rsidRPr="00AF6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6DDB">
        <w:rPr>
          <w:rFonts w:ascii="Times New Roman" w:hAnsi="Times New Roman" w:cs="Times New Roman"/>
          <w:i/>
          <w:iCs/>
          <w:sz w:val="24"/>
          <w:szCs w:val="24"/>
        </w:rPr>
        <w:t>Furthermore, education reforms especially in technical and vocational education are necessary which needs</w:t>
      </w:r>
      <w:r w:rsidR="00AF6DDB" w:rsidRPr="00AF6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6DDB">
        <w:rPr>
          <w:rFonts w:ascii="Times New Roman" w:hAnsi="Times New Roman" w:cs="Times New Roman"/>
          <w:i/>
          <w:iCs/>
          <w:sz w:val="24"/>
          <w:szCs w:val="24"/>
        </w:rPr>
        <w:t>to be closely linked to the requirements of the domestic industry, service and agriculture sector in the district.</w:t>
      </w:r>
    </w:p>
    <w:sectPr w:rsidR="008D7A8B" w:rsidRPr="00AF6DDB" w:rsidSect="008D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29EB"/>
    <w:rsid w:val="007A2C2B"/>
    <w:rsid w:val="008D7A8B"/>
    <w:rsid w:val="00AF6DDB"/>
    <w:rsid w:val="00B0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ciit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mkhan</dc:creator>
  <cp:keywords/>
  <dc:description/>
  <cp:lastModifiedBy>mkhan</cp:lastModifiedBy>
  <cp:revision>4</cp:revision>
  <dcterms:created xsi:type="dcterms:W3CDTF">2013-10-29T11:53:00Z</dcterms:created>
  <dcterms:modified xsi:type="dcterms:W3CDTF">2013-10-29T11:54:00Z</dcterms:modified>
</cp:coreProperties>
</file>