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8D1F" w14:textId="4BE99DC1" w:rsidR="00B27A7C" w:rsidRPr="00AA6326" w:rsidRDefault="00B27A7C" w:rsidP="00B27A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26">
        <w:rPr>
          <w:rFonts w:ascii="Times New Roman" w:hAnsi="Times New Roman" w:cs="Times New Roman"/>
          <w:sz w:val="24"/>
          <w:szCs w:val="24"/>
        </w:rPr>
        <w:t xml:space="preserve">The current paper attempts to contextualize Jurgen Habermas’ theory of public sphere to the presentation of Imran Khan’s third wedding news </w:t>
      </w:r>
      <w:r>
        <w:rPr>
          <w:rFonts w:ascii="Times New Roman" w:hAnsi="Times New Roman" w:cs="Times New Roman"/>
          <w:sz w:val="24"/>
          <w:szCs w:val="24"/>
        </w:rPr>
        <w:t xml:space="preserve">through Pakistani media. </w:t>
      </w:r>
      <w:r w:rsidRPr="00AA6326">
        <w:rPr>
          <w:rFonts w:ascii="Times New Roman" w:hAnsi="Times New Roman" w:cs="Times New Roman"/>
          <w:sz w:val="24"/>
          <w:szCs w:val="24"/>
        </w:rPr>
        <w:t xml:space="preserve">The purpose of the current study is to see how the media presents the news in order to indoctrinate the public opinion and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Pr="00AA6326">
        <w:rPr>
          <w:rFonts w:ascii="Times New Roman" w:hAnsi="Times New Roman" w:cs="Times New Roman"/>
          <w:sz w:val="24"/>
          <w:szCs w:val="24"/>
        </w:rPr>
        <w:t xml:space="preserve">directs </w:t>
      </w:r>
      <w:r>
        <w:rPr>
          <w:rFonts w:ascii="Times New Roman" w:hAnsi="Times New Roman" w:cs="Times New Roman"/>
          <w:sz w:val="24"/>
          <w:szCs w:val="24"/>
        </w:rPr>
        <w:t>it</w:t>
      </w:r>
      <w:r w:rsidRPr="00AA6326">
        <w:rPr>
          <w:rFonts w:ascii="Times New Roman" w:hAnsi="Times New Roman" w:cs="Times New Roman"/>
          <w:sz w:val="24"/>
          <w:szCs w:val="24"/>
        </w:rPr>
        <w:t xml:space="preserve"> to formulate a specific approach on particular</w:t>
      </w:r>
      <w:r w:rsidR="00C70A34">
        <w:rPr>
          <w:rFonts w:ascii="Times New Roman" w:hAnsi="Times New Roman" w:cs="Times New Roman"/>
          <w:sz w:val="24"/>
          <w:szCs w:val="24"/>
        </w:rPr>
        <w:t xml:space="preserve"> news.</w:t>
      </w:r>
      <w:r w:rsidR="00341601">
        <w:rPr>
          <w:rFonts w:ascii="Times New Roman" w:hAnsi="Times New Roman" w:cs="Times New Roman"/>
          <w:sz w:val="24"/>
          <w:szCs w:val="24"/>
        </w:rPr>
        <w:t xml:space="preserve"> </w:t>
      </w:r>
      <w:r w:rsidRPr="00AA6326">
        <w:rPr>
          <w:rFonts w:ascii="Times New Roman" w:hAnsi="Times New Roman" w:cs="Times New Roman"/>
          <w:sz w:val="24"/>
          <w:szCs w:val="24"/>
        </w:rPr>
        <w:t xml:space="preserve">Furthermore, it highlights the strategies including lexical choices, use of pictures,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AA6326">
        <w:rPr>
          <w:rFonts w:ascii="Times New Roman" w:hAnsi="Times New Roman" w:cs="Times New Roman"/>
          <w:sz w:val="24"/>
          <w:szCs w:val="24"/>
        </w:rPr>
        <w:t>framing, which</w:t>
      </w:r>
      <w:r>
        <w:rPr>
          <w:rFonts w:ascii="Times New Roman" w:hAnsi="Times New Roman" w:cs="Times New Roman"/>
          <w:sz w:val="24"/>
          <w:szCs w:val="24"/>
        </w:rPr>
        <w:t xml:space="preserve"> help</w:t>
      </w:r>
      <w:r w:rsidR="003416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shap</w:t>
      </w:r>
      <w:r w:rsidR="0034160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public opinion.</w:t>
      </w:r>
      <w:r w:rsidR="00341601">
        <w:rPr>
          <w:rFonts w:ascii="Times New Roman" w:hAnsi="Times New Roman" w:cs="Times New Roman"/>
          <w:sz w:val="24"/>
          <w:szCs w:val="24"/>
        </w:rPr>
        <w:t xml:space="preserve"> </w:t>
      </w:r>
      <w:r w:rsidRPr="00AA6326">
        <w:rPr>
          <w:rFonts w:ascii="Times New Roman" w:hAnsi="Times New Roman" w:cs="Times New Roman"/>
          <w:sz w:val="24"/>
          <w:szCs w:val="24"/>
        </w:rPr>
        <w:t>The data for the present study consists of the news published in Pakistani leading Urdu newspapers of 20</w:t>
      </w:r>
      <w:r w:rsidRPr="00AA63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A6326">
        <w:rPr>
          <w:rFonts w:ascii="Times New Roman" w:hAnsi="Times New Roman" w:cs="Times New Roman"/>
          <w:sz w:val="24"/>
          <w:szCs w:val="24"/>
        </w:rPr>
        <w:t xml:space="preserve"> February 2018 as well as the political </w:t>
      </w:r>
      <w:r>
        <w:rPr>
          <w:rFonts w:ascii="Times New Roman" w:hAnsi="Times New Roman" w:cs="Times New Roman"/>
          <w:sz w:val="24"/>
          <w:szCs w:val="24"/>
        </w:rPr>
        <w:t xml:space="preserve">cartoons shared on social media. </w:t>
      </w:r>
      <w:r w:rsidRPr="00AA6326">
        <w:rPr>
          <w:rFonts w:ascii="Times New Roman" w:hAnsi="Times New Roman" w:cs="Times New Roman"/>
          <w:sz w:val="24"/>
          <w:szCs w:val="24"/>
        </w:rPr>
        <w:t xml:space="preserve">For data analysis the study has its roots in </w:t>
      </w:r>
      <w:proofErr w:type="spellStart"/>
      <w:r w:rsidRPr="00AA6326">
        <w:rPr>
          <w:rFonts w:ascii="Times New Roman" w:hAnsi="Times New Roman" w:cs="Times New Roman"/>
          <w:sz w:val="24"/>
          <w:szCs w:val="24"/>
        </w:rPr>
        <w:t>Habermas</w:t>
      </w:r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326">
        <w:rPr>
          <w:rFonts w:ascii="Times New Roman" w:hAnsi="Times New Roman" w:cs="Times New Roman"/>
          <w:sz w:val="24"/>
          <w:szCs w:val="24"/>
        </w:rPr>
        <w:t>notion of “public sphere” particularly the role of media in re/shaping publi</w:t>
      </w:r>
      <w:r>
        <w:rPr>
          <w:rFonts w:ascii="Times New Roman" w:hAnsi="Times New Roman" w:cs="Times New Roman"/>
          <w:sz w:val="24"/>
          <w:szCs w:val="24"/>
        </w:rPr>
        <w:t>c opinion</w:t>
      </w:r>
      <w:r w:rsidR="00C70A34">
        <w:rPr>
          <w:rFonts w:ascii="Times New Roman" w:hAnsi="Times New Roman" w:cs="Times New Roman"/>
          <w:sz w:val="24"/>
          <w:szCs w:val="24"/>
        </w:rPr>
        <w:t>.</w:t>
      </w:r>
      <w:r w:rsidR="00FC0EA2">
        <w:rPr>
          <w:rFonts w:ascii="Times New Roman" w:hAnsi="Times New Roman" w:cs="Times New Roman"/>
          <w:sz w:val="24"/>
          <w:szCs w:val="24"/>
        </w:rPr>
        <w:t xml:space="preserve"> </w:t>
      </w:r>
      <w:r w:rsidRPr="00AA6326">
        <w:rPr>
          <w:rFonts w:ascii="Times New Roman" w:hAnsi="Times New Roman" w:cs="Times New Roman"/>
          <w:sz w:val="24"/>
          <w:szCs w:val="24"/>
        </w:rPr>
        <w:t>In addition to this Kress &amp; Van Leeuwen’s critical multimodal discourse analysis</w:t>
      </w:r>
      <w:r w:rsidR="005D43F3">
        <w:rPr>
          <w:rFonts w:ascii="Times New Roman" w:hAnsi="Times New Roman" w:cs="Times New Roman"/>
          <w:sz w:val="24"/>
          <w:szCs w:val="24"/>
        </w:rPr>
        <w:t xml:space="preserve"> and Van Dijk’s textual model </w:t>
      </w:r>
      <w:r w:rsidRPr="00AA6326">
        <w:rPr>
          <w:rFonts w:ascii="Times New Roman" w:hAnsi="Times New Roman" w:cs="Times New Roman"/>
          <w:sz w:val="24"/>
          <w:szCs w:val="24"/>
        </w:rPr>
        <w:t>is used to analyze</w:t>
      </w:r>
      <w:r w:rsidR="00C70A34">
        <w:rPr>
          <w:rFonts w:ascii="Times New Roman" w:hAnsi="Times New Roman" w:cs="Times New Roman"/>
          <w:sz w:val="24"/>
          <w:szCs w:val="24"/>
        </w:rPr>
        <w:t xml:space="preserve"> data.</w:t>
      </w:r>
      <w:r w:rsidR="005D43F3">
        <w:rPr>
          <w:rFonts w:ascii="Times New Roman" w:hAnsi="Times New Roman" w:cs="Times New Roman"/>
          <w:sz w:val="24"/>
          <w:szCs w:val="24"/>
        </w:rPr>
        <w:t xml:space="preserve"> </w:t>
      </w:r>
      <w:r w:rsidR="00C70A34">
        <w:rPr>
          <w:rFonts w:ascii="Times New Roman" w:hAnsi="Times New Roman" w:cs="Times New Roman"/>
          <w:sz w:val="24"/>
          <w:szCs w:val="24"/>
        </w:rPr>
        <w:t>A</w:t>
      </w:r>
      <w:r w:rsidRPr="00AA6326">
        <w:rPr>
          <w:rFonts w:ascii="Times New Roman" w:hAnsi="Times New Roman" w:cs="Times New Roman"/>
          <w:sz w:val="24"/>
          <w:szCs w:val="24"/>
        </w:rPr>
        <w:t xml:space="preserve">n open-ended questionnaire is </w:t>
      </w:r>
      <w:r w:rsidR="00C70A34">
        <w:rPr>
          <w:rFonts w:ascii="Times New Roman" w:hAnsi="Times New Roman" w:cs="Times New Roman"/>
          <w:sz w:val="24"/>
          <w:szCs w:val="24"/>
        </w:rPr>
        <w:t xml:space="preserve">also </w:t>
      </w:r>
      <w:r w:rsidRPr="00AA6326">
        <w:rPr>
          <w:rFonts w:ascii="Times New Roman" w:hAnsi="Times New Roman" w:cs="Times New Roman"/>
          <w:sz w:val="24"/>
          <w:szCs w:val="24"/>
        </w:rPr>
        <w:t>administered to seek people’s opinion on media’s role in maneuvering public opinion. The results indicate that the Habermas’ idea of public sphere has been resha</w:t>
      </w:r>
      <w:r>
        <w:rPr>
          <w:rFonts w:ascii="Times New Roman" w:hAnsi="Times New Roman" w:cs="Times New Roman"/>
          <w:sz w:val="24"/>
          <w:szCs w:val="24"/>
        </w:rPr>
        <w:t>ped by the</w:t>
      </w:r>
      <w:r w:rsidRPr="00AA6326">
        <w:rPr>
          <w:rFonts w:ascii="Times New Roman" w:hAnsi="Times New Roman" w:cs="Times New Roman"/>
          <w:sz w:val="24"/>
          <w:szCs w:val="24"/>
        </w:rPr>
        <w:t xml:space="preserve"> media which presents the news in such a way that it changes public opinion about a political leader. </w:t>
      </w:r>
    </w:p>
    <w:p w14:paraId="034FA393" w14:textId="77777777" w:rsidR="00F146F1" w:rsidRDefault="00F146F1"/>
    <w:sectPr w:rsidR="00F1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7C"/>
    <w:rsid w:val="00341601"/>
    <w:rsid w:val="004A2034"/>
    <w:rsid w:val="005D43F3"/>
    <w:rsid w:val="00B27A7C"/>
    <w:rsid w:val="00C70A34"/>
    <w:rsid w:val="00CE6774"/>
    <w:rsid w:val="00F146F1"/>
    <w:rsid w:val="00F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F540"/>
  <w15:docId w15:val="{2D75C1F1-CB51-42CB-9ABF-AFA7C0F8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A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Amna Naveed</dc:creator>
  <cp:lastModifiedBy>amna naveed</cp:lastModifiedBy>
  <cp:revision>2</cp:revision>
  <dcterms:created xsi:type="dcterms:W3CDTF">2020-07-08T06:32:00Z</dcterms:created>
  <dcterms:modified xsi:type="dcterms:W3CDTF">2020-07-08T06:32:00Z</dcterms:modified>
</cp:coreProperties>
</file>